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4055F" w14:textId="504970C6" w:rsidR="00D47CCF" w:rsidRPr="0024118E" w:rsidRDefault="00FA79E5" w:rsidP="002C0D5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UOK</w:t>
      </w:r>
      <w:r w:rsidR="000A5197">
        <w:rPr>
          <w:sz w:val="32"/>
          <w:szCs w:val="32"/>
        </w:rPr>
        <w:t>I</w:t>
      </w:r>
      <w:r>
        <w:rPr>
          <w:sz w:val="32"/>
          <w:szCs w:val="32"/>
        </w:rPr>
        <w:t xml:space="preserve">K </w:t>
      </w:r>
      <w:r w:rsidR="00C47BE9">
        <w:rPr>
          <w:sz w:val="32"/>
          <w:szCs w:val="32"/>
        </w:rPr>
        <w:t>LIDEREM POROZUMIENIA NA RZECZ OCHRONY KONKURENCJI W EUROPIE ŚRODKOWO-WSCHODNIEJ</w:t>
      </w:r>
    </w:p>
    <w:p w14:paraId="550EE1A8" w14:textId="29B4688E" w:rsidR="00C2398C" w:rsidRPr="00E469B8" w:rsidRDefault="002B4A67" w:rsidP="00E469B8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 xml:space="preserve">Z inicjatywy </w:t>
      </w:r>
      <w:r w:rsidR="00463714">
        <w:rPr>
          <w:rFonts w:cs="Tahoma"/>
          <w:b/>
          <w:bCs/>
          <w:color w:val="000000" w:themeColor="text1"/>
          <w:sz w:val="22"/>
          <w:lang w:eastAsia="en-GB"/>
        </w:rPr>
        <w:t xml:space="preserve">Prezesa </w:t>
      </w:r>
      <w:r w:rsidR="00E469B8">
        <w:rPr>
          <w:rFonts w:cs="Tahoma"/>
          <w:b/>
          <w:bCs/>
          <w:color w:val="000000" w:themeColor="text1"/>
          <w:sz w:val="22"/>
          <w:lang w:eastAsia="en-GB"/>
        </w:rPr>
        <w:t xml:space="preserve">UOKiK </w:t>
      </w:r>
      <w:r w:rsidR="00CF010E">
        <w:rPr>
          <w:rFonts w:cs="Tahoma"/>
          <w:b/>
          <w:bCs/>
          <w:color w:val="000000" w:themeColor="text1"/>
          <w:sz w:val="22"/>
          <w:lang w:eastAsia="en-GB"/>
        </w:rPr>
        <w:t>szefowie 10 urzędów antymonopolowych</w:t>
      </w:r>
      <w:r w:rsidR="00CF010E" w:rsidRPr="00072D74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="00CF010E">
        <w:rPr>
          <w:rFonts w:cs="Tahoma"/>
          <w:b/>
          <w:bCs/>
          <w:color w:val="000000" w:themeColor="text1"/>
          <w:sz w:val="22"/>
          <w:lang w:eastAsia="en-GB"/>
        </w:rPr>
        <w:t>podpisa</w:t>
      </w:r>
      <w:r w:rsidR="00BB0D8B">
        <w:rPr>
          <w:rFonts w:cs="Tahoma"/>
          <w:b/>
          <w:bCs/>
          <w:color w:val="000000" w:themeColor="text1"/>
          <w:sz w:val="22"/>
          <w:lang w:eastAsia="en-GB"/>
        </w:rPr>
        <w:t>li</w:t>
      </w:r>
      <w:r w:rsidR="00CF010E">
        <w:rPr>
          <w:rFonts w:cs="Tahoma"/>
          <w:b/>
          <w:bCs/>
          <w:color w:val="000000" w:themeColor="text1"/>
          <w:sz w:val="22"/>
          <w:lang w:eastAsia="en-GB"/>
        </w:rPr>
        <w:t xml:space="preserve"> w</w:t>
      </w:r>
      <w:r w:rsidR="00054347">
        <w:rPr>
          <w:rFonts w:cs="Tahoma"/>
          <w:b/>
          <w:bCs/>
          <w:color w:val="000000" w:themeColor="text1"/>
          <w:sz w:val="22"/>
          <w:lang w:eastAsia="en-GB"/>
        </w:rPr>
        <w:t xml:space="preserve"> Warszawie porozumienie o współpracy regionalnej</w:t>
      </w:r>
      <w:r w:rsidR="00CF010E"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14:paraId="36F3C332" w14:textId="2623F9AC" w:rsidR="00986C37" w:rsidRPr="00FE55C0" w:rsidRDefault="00CF010E" w:rsidP="0038677D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Jego celem</w:t>
      </w:r>
      <w:r w:rsidR="002B4A67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="00072D74">
        <w:rPr>
          <w:rFonts w:cs="Tahoma"/>
          <w:b/>
          <w:bCs/>
          <w:color w:val="000000" w:themeColor="text1"/>
          <w:sz w:val="22"/>
          <w:lang w:eastAsia="en-GB"/>
        </w:rPr>
        <w:t>są wspólne</w:t>
      </w:r>
      <w:r w:rsidR="002B4A67">
        <w:rPr>
          <w:rFonts w:cs="Tahoma"/>
          <w:b/>
          <w:bCs/>
          <w:color w:val="000000" w:themeColor="text1"/>
          <w:sz w:val="22"/>
          <w:lang w:eastAsia="en-GB"/>
        </w:rPr>
        <w:t xml:space="preserve"> działa</w:t>
      </w:r>
      <w:r w:rsidR="00072D74">
        <w:rPr>
          <w:rFonts w:cs="Tahoma"/>
          <w:b/>
          <w:bCs/>
          <w:color w:val="000000" w:themeColor="text1"/>
          <w:sz w:val="22"/>
          <w:lang w:eastAsia="en-GB"/>
        </w:rPr>
        <w:t>nia</w:t>
      </w:r>
      <w:r w:rsidR="002B4A67">
        <w:rPr>
          <w:rFonts w:cs="Tahoma"/>
          <w:b/>
          <w:bCs/>
          <w:color w:val="000000" w:themeColor="text1"/>
          <w:sz w:val="22"/>
          <w:lang w:eastAsia="en-GB"/>
        </w:rPr>
        <w:t xml:space="preserve"> na rzecz rozwoju </w:t>
      </w:r>
      <w:r w:rsidR="002D11A8">
        <w:rPr>
          <w:rFonts w:cs="Tahoma"/>
          <w:b/>
          <w:bCs/>
          <w:color w:val="000000" w:themeColor="text1"/>
          <w:sz w:val="22"/>
          <w:lang w:eastAsia="en-GB"/>
        </w:rPr>
        <w:t>ochrony</w:t>
      </w:r>
      <w:r w:rsidR="002B4A67">
        <w:rPr>
          <w:rFonts w:cs="Tahoma"/>
          <w:b/>
          <w:bCs/>
          <w:color w:val="000000" w:themeColor="text1"/>
          <w:sz w:val="22"/>
          <w:lang w:eastAsia="en-GB"/>
        </w:rPr>
        <w:t xml:space="preserve"> konkurencji. </w:t>
      </w:r>
    </w:p>
    <w:p w14:paraId="5CF06402" w14:textId="7E29928B" w:rsidR="00FE55C0" w:rsidRPr="00865ED4" w:rsidRDefault="00FE55C0" w:rsidP="0038677D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>
        <w:rPr>
          <w:rFonts w:cs="Tahoma"/>
          <w:b/>
          <w:color w:val="000000" w:themeColor="text1"/>
          <w:sz w:val="22"/>
          <w:lang w:eastAsia="en-GB"/>
        </w:rPr>
        <w:t>W wydarzeniu wzi</w:t>
      </w:r>
      <w:r w:rsidR="008B221A">
        <w:rPr>
          <w:rFonts w:cs="Tahoma"/>
          <w:b/>
          <w:color w:val="000000" w:themeColor="text1"/>
          <w:sz w:val="22"/>
          <w:lang w:eastAsia="en-GB"/>
        </w:rPr>
        <w:t>ęli</w:t>
      </w:r>
      <w:r>
        <w:rPr>
          <w:rFonts w:cs="Tahoma"/>
          <w:b/>
          <w:color w:val="000000" w:themeColor="text1"/>
          <w:sz w:val="22"/>
          <w:lang w:eastAsia="en-GB"/>
        </w:rPr>
        <w:t xml:space="preserve"> również udział</w:t>
      </w:r>
      <w:r w:rsidR="008B221A">
        <w:rPr>
          <w:rFonts w:cs="Tahoma"/>
          <w:b/>
          <w:color w:val="000000" w:themeColor="text1"/>
          <w:sz w:val="22"/>
          <w:lang w:eastAsia="en-GB"/>
        </w:rPr>
        <w:t>:</w:t>
      </w:r>
      <w:r>
        <w:rPr>
          <w:rFonts w:cs="Tahoma"/>
          <w:b/>
          <w:color w:val="000000" w:themeColor="text1"/>
          <w:sz w:val="22"/>
          <w:lang w:eastAsia="en-GB"/>
        </w:rPr>
        <w:t xml:space="preserve"> przedstawiciele Komisji Europejskiej, OECD, UNCTAD</w:t>
      </w:r>
      <w:r w:rsidR="008B221A">
        <w:rPr>
          <w:rFonts w:cs="Tahoma"/>
          <w:b/>
          <w:color w:val="000000" w:themeColor="text1"/>
          <w:sz w:val="22"/>
          <w:lang w:eastAsia="en-GB"/>
        </w:rPr>
        <w:t xml:space="preserve"> oraz</w:t>
      </w:r>
      <w:r>
        <w:rPr>
          <w:rFonts w:cs="Tahoma"/>
          <w:b/>
          <w:color w:val="000000" w:themeColor="text1"/>
          <w:sz w:val="22"/>
          <w:lang w:eastAsia="en-GB"/>
        </w:rPr>
        <w:t xml:space="preserve"> ambasadorzy państw-sygnatariuszy</w:t>
      </w:r>
      <w:r w:rsidR="008B221A">
        <w:rPr>
          <w:rFonts w:cs="Tahoma"/>
          <w:b/>
          <w:color w:val="000000" w:themeColor="text1"/>
          <w:sz w:val="22"/>
          <w:lang w:eastAsia="en-GB"/>
        </w:rPr>
        <w:t>.</w:t>
      </w:r>
    </w:p>
    <w:p w14:paraId="38E84DD0" w14:textId="0DC72C2D" w:rsidR="002E3113" w:rsidRDefault="0010559C" w:rsidP="00C60810">
      <w:p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[Wa</w:t>
      </w:r>
      <w:r w:rsidR="00A65F20">
        <w:rPr>
          <w:b/>
          <w:sz w:val="22"/>
        </w:rPr>
        <w:t>rszawa,</w:t>
      </w:r>
      <w:r w:rsidR="006422DE">
        <w:rPr>
          <w:b/>
          <w:sz w:val="22"/>
        </w:rPr>
        <w:t xml:space="preserve"> </w:t>
      </w:r>
      <w:r w:rsidR="002B4A67" w:rsidRPr="00BB0D8B">
        <w:rPr>
          <w:b/>
          <w:sz w:val="22"/>
        </w:rPr>
        <w:t>18</w:t>
      </w:r>
      <w:r w:rsidR="00986C37">
        <w:rPr>
          <w:b/>
          <w:sz w:val="22"/>
        </w:rPr>
        <w:t xml:space="preserve"> </w:t>
      </w:r>
      <w:r w:rsidR="002B4A67">
        <w:rPr>
          <w:b/>
          <w:sz w:val="22"/>
        </w:rPr>
        <w:t xml:space="preserve">kwietnia </w:t>
      </w:r>
      <w:r w:rsidR="00986C37">
        <w:rPr>
          <w:b/>
          <w:sz w:val="22"/>
        </w:rPr>
        <w:t>20</w:t>
      </w:r>
      <w:r w:rsidR="00C60810">
        <w:rPr>
          <w:b/>
          <w:sz w:val="22"/>
        </w:rPr>
        <w:t>2</w:t>
      </w:r>
      <w:r w:rsidR="002B4A67">
        <w:rPr>
          <w:b/>
          <w:sz w:val="22"/>
        </w:rPr>
        <w:t>3</w:t>
      </w:r>
      <w:r>
        <w:rPr>
          <w:b/>
          <w:sz w:val="22"/>
        </w:rPr>
        <w:t xml:space="preserve"> r.]</w:t>
      </w:r>
      <w:r w:rsidR="001A6E5B">
        <w:rPr>
          <w:sz w:val="22"/>
        </w:rPr>
        <w:t xml:space="preserve"> </w:t>
      </w:r>
      <w:r w:rsidR="00D558EE">
        <w:rPr>
          <w:sz w:val="22"/>
        </w:rPr>
        <w:t>Porozumienie podpisały</w:t>
      </w:r>
      <w:r w:rsidR="003E43D5">
        <w:rPr>
          <w:sz w:val="22"/>
        </w:rPr>
        <w:t xml:space="preserve"> krajowe organy ochrony konkurencji z Polski, Czech, Estonii, Węgier, Łotwy, Litwy, Rumunii, Słowacji oraz dwóch państw kandydujących do Unii Europejskiej - Mołdawii i Ukrainy. Głównym celem tej inicjatywy jest promowanie oraz wzmacnianie </w:t>
      </w:r>
      <w:r w:rsidR="003E43D5" w:rsidRPr="003E43D5">
        <w:rPr>
          <w:sz w:val="22"/>
        </w:rPr>
        <w:t xml:space="preserve">współpracy regionalnej w </w:t>
      </w:r>
      <w:r w:rsidR="003E43D5">
        <w:rPr>
          <w:sz w:val="22"/>
        </w:rPr>
        <w:t xml:space="preserve">zakresie egzekwowania </w:t>
      </w:r>
      <w:r w:rsidR="003E43D5" w:rsidRPr="003E43D5">
        <w:rPr>
          <w:sz w:val="22"/>
        </w:rPr>
        <w:t xml:space="preserve">polityki konkurencji </w:t>
      </w:r>
      <w:r w:rsidR="003E43D5">
        <w:rPr>
          <w:sz w:val="22"/>
        </w:rPr>
        <w:t xml:space="preserve">i </w:t>
      </w:r>
      <w:r w:rsidR="003E43D5" w:rsidRPr="003E43D5">
        <w:rPr>
          <w:sz w:val="22"/>
        </w:rPr>
        <w:t>prawa konkurencji</w:t>
      </w:r>
      <w:r w:rsidR="003E43D5">
        <w:rPr>
          <w:sz w:val="22"/>
        </w:rPr>
        <w:t xml:space="preserve">. </w:t>
      </w:r>
      <w:r w:rsidR="00FA79E5">
        <w:rPr>
          <w:sz w:val="22"/>
        </w:rPr>
        <w:t xml:space="preserve">Wzajemna wymiana </w:t>
      </w:r>
      <w:r w:rsidR="00905F5A">
        <w:rPr>
          <w:sz w:val="22"/>
        </w:rPr>
        <w:t xml:space="preserve">doświadczeń i dobrych praktyk odbywać się będzie w formie grup roboczych, </w:t>
      </w:r>
      <w:r w:rsidR="008B221A">
        <w:rPr>
          <w:sz w:val="22"/>
        </w:rPr>
        <w:t xml:space="preserve">wizyt studyjnych, </w:t>
      </w:r>
      <w:r w:rsidR="00905F5A">
        <w:rPr>
          <w:sz w:val="22"/>
        </w:rPr>
        <w:t xml:space="preserve">warsztatów oraz nieformalnej wymiany informacji dotyczących </w:t>
      </w:r>
      <w:r w:rsidR="006A44F9">
        <w:rPr>
          <w:sz w:val="22"/>
        </w:rPr>
        <w:t xml:space="preserve">m.in. </w:t>
      </w:r>
      <w:r w:rsidR="00905F5A">
        <w:rPr>
          <w:sz w:val="22"/>
        </w:rPr>
        <w:t>prowadzonych postępowań</w:t>
      </w:r>
      <w:r w:rsidR="006A44F9">
        <w:rPr>
          <w:sz w:val="22"/>
        </w:rPr>
        <w:t xml:space="preserve"> i</w:t>
      </w:r>
      <w:r w:rsidR="00905F5A">
        <w:rPr>
          <w:sz w:val="22"/>
        </w:rPr>
        <w:t xml:space="preserve"> badań rynku</w:t>
      </w:r>
      <w:r w:rsidR="006A44F9">
        <w:rPr>
          <w:sz w:val="22"/>
        </w:rPr>
        <w:t>. Pracom w ramach porozumienia przewodniczyć będzie rotacyjna prezydencja - w 2023 r. tę funkcję obejmie UOKiK.</w:t>
      </w:r>
      <w:r w:rsidR="00905F5A">
        <w:rPr>
          <w:sz w:val="22"/>
        </w:rPr>
        <w:t xml:space="preserve"> </w:t>
      </w:r>
    </w:p>
    <w:p w14:paraId="5FC483DB" w14:textId="2E9043A1" w:rsidR="00E469B8" w:rsidRPr="00E05F99" w:rsidRDefault="00E469B8" w:rsidP="00C60810">
      <w:pPr>
        <w:spacing w:after="240" w:line="360" w:lineRule="auto"/>
        <w:jc w:val="both"/>
        <w:rPr>
          <w:i/>
          <w:sz w:val="22"/>
        </w:rPr>
      </w:pPr>
      <w:r w:rsidRPr="00BC701E">
        <w:rPr>
          <w:i/>
          <w:sz w:val="22"/>
        </w:rPr>
        <w:t xml:space="preserve">- </w:t>
      </w:r>
      <w:r w:rsidR="008B221A">
        <w:rPr>
          <w:i/>
          <w:sz w:val="22"/>
        </w:rPr>
        <w:t>Ścisła współpraca</w:t>
      </w:r>
      <w:r w:rsidR="00FE55C0">
        <w:rPr>
          <w:i/>
          <w:sz w:val="22"/>
        </w:rPr>
        <w:t xml:space="preserve"> </w:t>
      </w:r>
      <w:r w:rsidR="000F53F1">
        <w:rPr>
          <w:i/>
          <w:sz w:val="22"/>
        </w:rPr>
        <w:t xml:space="preserve">z naszymi odpowiednikami z państw regionu Europy Środkowo-Wschodniej </w:t>
      </w:r>
      <w:r w:rsidR="008B221A">
        <w:rPr>
          <w:i/>
          <w:sz w:val="22"/>
        </w:rPr>
        <w:t xml:space="preserve">ma szczególne znaczenie zarówno w kontekście globalizacji, jak i najnowszych zagrożeń wynikających z </w:t>
      </w:r>
      <w:r w:rsidR="00817759">
        <w:rPr>
          <w:i/>
          <w:sz w:val="22"/>
        </w:rPr>
        <w:t>wojny</w:t>
      </w:r>
      <w:r w:rsidR="008B221A">
        <w:rPr>
          <w:i/>
          <w:sz w:val="22"/>
        </w:rPr>
        <w:t xml:space="preserve"> w Ukrainie. Dzisiejsze spotkanie jest wyrazem naszego </w:t>
      </w:r>
      <w:r w:rsidR="00BE5896">
        <w:rPr>
          <w:i/>
          <w:sz w:val="22"/>
        </w:rPr>
        <w:t xml:space="preserve">wspólnego </w:t>
      </w:r>
      <w:r w:rsidR="008B221A">
        <w:rPr>
          <w:i/>
          <w:sz w:val="22"/>
        </w:rPr>
        <w:t xml:space="preserve">zaangażowania </w:t>
      </w:r>
      <w:r w:rsidR="000F53F1">
        <w:rPr>
          <w:i/>
          <w:sz w:val="22"/>
        </w:rPr>
        <w:t xml:space="preserve">w działania na rzecz długofalowego rozwoju ochrony konkurencji. </w:t>
      </w:r>
      <w:r w:rsidR="00DE3313">
        <w:rPr>
          <w:i/>
          <w:sz w:val="22"/>
        </w:rPr>
        <w:t>C</w:t>
      </w:r>
      <w:r w:rsidR="000F53F1">
        <w:rPr>
          <w:i/>
          <w:sz w:val="22"/>
        </w:rPr>
        <w:t xml:space="preserve">hcemy dzielić się wiedzą i doświadczeniem z partnerami z Mołdawii i Ukrainy, </w:t>
      </w:r>
      <w:r w:rsidR="00BE5896">
        <w:rPr>
          <w:i/>
          <w:sz w:val="22"/>
        </w:rPr>
        <w:t>a</w:t>
      </w:r>
      <w:r w:rsidR="000F53F1">
        <w:rPr>
          <w:i/>
          <w:sz w:val="22"/>
        </w:rPr>
        <w:t>by wspierać</w:t>
      </w:r>
      <w:r w:rsidR="00E05F99">
        <w:rPr>
          <w:i/>
          <w:sz w:val="22"/>
        </w:rPr>
        <w:t xml:space="preserve"> ich</w:t>
      </w:r>
      <w:r w:rsidR="000F53F1">
        <w:rPr>
          <w:i/>
          <w:sz w:val="22"/>
        </w:rPr>
        <w:t xml:space="preserve"> w dążeniach do członkostwa </w:t>
      </w:r>
      <w:r w:rsidR="00E05F99">
        <w:rPr>
          <w:i/>
          <w:sz w:val="22"/>
        </w:rPr>
        <w:t>w U</w:t>
      </w:r>
      <w:r w:rsidR="008A4712">
        <w:rPr>
          <w:i/>
          <w:sz w:val="22"/>
        </w:rPr>
        <w:t xml:space="preserve">nii </w:t>
      </w:r>
      <w:r w:rsidR="00E05F99">
        <w:rPr>
          <w:i/>
          <w:sz w:val="22"/>
        </w:rPr>
        <w:t>E</w:t>
      </w:r>
      <w:r w:rsidR="008A4712">
        <w:rPr>
          <w:i/>
          <w:sz w:val="22"/>
        </w:rPr>
        <w:t>uropejskiej</w:t>
      </w:r>
      <w:r w:rsidR="00E05F99">
        <w:rPr>
          <w:i/>
          <w:sz w:val="22"/>
        </w:rPr>
        <w:t xml:space="preserve"> </w:t>
      </w:r>
      <w:r>
        <w:rPr>
          <w:bCs/>
          <w:sz w:val="22"/>
        </w:rPr>
        <w:t xml:space="preserve">– mówi Tomasz </w:t>
      </w:r>
      <w:proofErr w:type="spellStart"/>
      <w:r>
        <w:rPr>
          <w:bCs/>
          <w:sz w:val="22"/>
        </w:rPr>
        <w:t>Chróstny</w:t>
      </w:r>
      <w:proofErr w:type="spellEnd"/>
      <w:r>
        <w:rPr>
          <w:bCs/>
          <w:sz w:val="22"/>
        </w:rPr>
        <w:t>, Prezes UOKiK.</w:t>
      </w:r>
    </w:p>
    <w:p w14:paraId="485B727A" w14:textId="1BE7E957" w:rsidR="00817759" w:rsidRDefault="00614EE8" w:rsidP="00614EE8">
      <w:pPr>
        <w:spacing w:after="240" w:line="360" w:lineRule="auto"/>
        <w:jc w:val="both"/>
        <w:rPr>
          <w:sz w:val="22"/>
        </w:rPr>
      </w:pPr>
      <w:r>
        <w:rPr>
          <w:sz w:val="22"/>
        </w:rPr>
        <w:t>W grudniu ubiegłego roku, p</w:t>
      </w:r>
      <w:r w:rsidRPr="00E52F80">
        <w:rPr>
          <w:sz w:val="22"/>
        </w:rPr>
        <w:t xml:space="preserve">odczas nieformalnego spotkania </w:t>
      </w:r>
      <w:r>
        <w:rPr>
          <w:sz w:val="22"/>
        </w:rPr>
        <w:t>przedstawicieli</w:t>
      </w:r>
      <w:r w:rsidRPr="00E52F80">
        <w:rPr>
          <w:sz w:val="22"/>
        </w:rPr>
        <w:t xml:space="preserve"> urzędów ochrony konkurencji</w:t>
      </w:r>
      <w:r>
        <w:rPr>
          <w:sz w:val="22"/>
        </w:rPr>
        <w:t xml:space="preserve"> w Paryżu, Prezes UOKiK </w:t>
      </w:r>
      <w:r w:rsidRPr="00E52F80">
        <w:rPr>
          <w:sz w:val="22"/>
        </w:rPr>
        <w:t xml:space="preserve">przedstawił </w:t>
      </w:r>
      <w:r>
        <w:rPr>
          <w:sz w:val="22"/>
        </w:rPr>
        <w:t xml:space="preserve">koncepcję </w:t>
      </w:r>
      <w:r w:rsidRPr="00E52F80">
        <w:rPr>
          <w:sz w:val="22"/>
        </w:rPr>
        <w:t>pogłębienia wsparcia Ukrainy i Mołdawii</w:t>
      </w:r>
      <w:r>
        <w:rPr>
          <w:sz w:val="22"/>
        </w:rPr>
        <w:t xml:space="preserve"> w obszarze ochrony konkurencji</w:t>
      </w:r>
      <w:r w:rsidRPr="00E52F80">
        <w:rPr>
          <w:sz w:val="22"/>
        </w:rPr>
        <w:t xml:space="preserve">, </w:t>
      </w:r>
      <w:r>
        <w:rPr>
          <w:sz w:val="22"/>
        </w:rPr>
        <w:t>która</w:t>
      </w:r>
      <w:r w:rsidRPr="00E52F80">
        <w:rPr>
          <w:sz w:val="22"/>
        </w:rPr>
        <w:t xml:space="preserve"> spotkała się z </w:t>
      </w:r>
      <w:r>
        <w:rPr>
          <w:sz w:val="22"/>
        </w:rPr>
        <w:t>zainteresowaniem</w:t>
      </w:r>
      <w:r w:rsidRPr="00E52F80">
        <w:rPr>
          <w:sz w:val="22"/>
        </w:rPr>
        <w:t xml:space="preserve"> partnerów europejskich. </w:t>
      </w:r>
      <w:r>
        <w:rPr>
          <w:sz w:val="22"/>
        </w:rPr>
        <w:t xml:space="preserve">Jej wyrazem jest dzisiejsze spotkanie na szczeblu prezesów urzędów antymonopolowych w siedzibie Urzędu w Warszawie. W ceremonii podpisania porozumienia uczestniczyli również </w:t>
      </w:r>
      <w:r w:rsidRPr="00DF706A">
        <w:rPr>
          <w:sz w:val="22"/>
        </w:rPr>
        <w:t xml:space="preserve">Dyrektor Generalny ds. Konkurencji Komisji Europejskiej Olivier </w:t>
      </w:r>
      <w:proofErr w:type="spellStart"/>
      <w:r w:rsidRPr="00DF706A">
        <w:rPr>
          <w:sz w:val="22"/>
        </w:rPr>
        <w:t>Guersent</w:t>
      </w:r>
      <w:proofErr w:type="spellEnd"/>
      <w:r w:rsidRPr="00DF706A">
        <w:rPr>
          <w:sz w:val="22"/>
        </w:rPr>
        <w:t xml:space="preserve">, szef Wydziału Konkurencji w Dyrekcji ds. Finansów i Przedsiębiorstw OECD </w:t>
      </w:r>
      <w:r w:rsidRPr="00DF706A">
        <w:rPr>
          <w:sz w:val="22"/>
        </w:rPr>
        <w:lastRenderedPageBreak/>
        <w:t>Ori Schwartz</w:t>
      </w:r>
      <w:r>
        <w:rPr>
          <w:sz w:val="22"/>
        </w:rPr>
        <w:t xml:space="preserve">, </w:t>
      </w:r>
      <w:r w:rsidRPr="00DF706A">
        <w:rPr>
          <w:sz w:val="22"/>
        </w:rPr>
        <w:t xml:space="preserve">szefowa Działu Polityki Konkurencji i Konsumentów UNCTAD Teresa </w:t>
      </w:r>
      <w:proofErr w:type="spellStart"/>
      <w:r w:rsidRPr="00DF706A">
        <w:rPr>
          <w:sz w:val="22"/>
        </w:rPr>
        <w:t>Moreira</w:t>
      </w:r>
      <w:proofErr w:type="spellEnd"/>
      <w:r>
        <w:rPr>
          <w:sz w:val="22"/>
        </w:rPr>
        <w:t xml:space="preserve"> oraz ambasadorzy państw-sygnatariuszy. Uroczystości towarzysz</w:t>
      </w:r>
      <w:r w:rsidR="005D77F1">
        <w:rPr>
          <w:sz w:val="22"/>
        </w:rPr>
        <w:t>y</w:t>
      </w:r>
      <w:r>
        <w:rPr>
          <w:sz w:val="22"/>
        </w:rPr>
        <w:t xml:space="preserve"> okrągły s</w:t>
      </w:r>
      <w:r w:rsidR="005D77F1">
        <w:rPr>
          <w:sz w:val="22"/>
        </w:rPr>
        <w:t>tół prezesów</w:t>
      </w:r>
      <w:r w:rsidR="00C47BE9">
        <w:rPr>
          <w:sz w:val="22"/>
        </w:rPr>
        <w:t xml:space="preserve"> dotyczący</w:t>
      </w:r>
      <w:r w:rsidR="005D77F1" w:rsidRPr="00C43AE9">
        <w:rPr>
          <w:sz w:val="22"/>
        </w:rPr>
        <w:t xml:space="preserve"> </w:t>
      </w:r>
      <w:r>
        <w:rPr>
          <w:sz w:val="22"/>
        </w:rPr>
        <w:t xml:space="preserve">m.in. </w:t>
      </w:r>
      <w:r w:rsidRPr="00C43AE9">
        <w:rPr>
          <w:sz w:val="22"/>
        </w:rPr>
        <w:t>kwesti</w:t>
      </w:r>
      <w:r w:rsidR="00C47BE9">
        <w:rPr>
          <w:sz w:val="22"/>
        </w:rPr>
        <w:t>i</w:t>
      </w:r>
      <w:r w:rsidRPr="00C43AE9">
        <w:rPr>
          <w:sz w:val="22"/>
        </w:rPr>
        <w:t xml:space="preserve"> </w:t>
      </w:r>
      <w:r w:rsidR="005D77F1">
        <w:rPr>
          <w:sz w:val="22"/>
        </w:rPr>
        <w:t xml:space="preserve">ustalania priorytetów w zakresie egzekwowania prawa konkurencji, </w:t>
      </w:r>
      <w:r>
        <w:rPr>
          <w:sz w:val="22"/>
        </w:rPr>
        <w:t xml:space="preserve">skutecznego </w:t>
      </w:r>
      <w:r w:rsidRPr="00C43AE9">
        <w:rPr>
          <w:sz w:val="22"/>
        </w:rPr>
        <w:t>zarządzania</w:t>
      </w:r>
      <w:r>
        <w:rPr>
          <w:sz w:val="22"/>
        </w:rPr>
        <w:t xml:space="preserve"> instytucją i rozwoju zasobów ludzkich. </w:t>
      </w:r>
    </w:p>
    <w:p w14:paraId="58552349" w14:textId="0A3990CF" w:rsidR="00614EE8" w:rsidRPr="008A4712" w:rsidRDefault="00817759" w:rsidP="00C60810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W ramach prezydencji w 2023 r. </w:t>
      </w:r>
      <w:r w:rsidR="00614EE8">
        <w:rPr>
          <w:sz w:val="22"/>
        </w:rPr>
        <w:t xml:space="preserve">UOKiK </w:t>
      </w:r>
      <w:r>
        <w:rPr>
          <w:sz w:val="22"/>
        </w:rPr>
        <w:t xml:space="preserve">zorganizuje </w:t>
      </w:r>
      <w:r w:rsidR="00C0547A">
        <w:rPr>
          <w:sz w:val="22"/>
        </w:rPr>
        <w:t xml:space="preserve">dla ekspertów mołdawskich i ukraińskich </w:t>
      </w:r>
      <w:r>
        <w:rPr>
          <w:sz w:val="22"/>
        </w:rPr>
        <w:t xml:space="preserve">warsztaty w </w:t>
      </w:r>
      <w:r w:rsidR="000A5B35">
        <w:rPr>
          <w:sz w:val="22"/>
        </w:rPr>
        <w:t>Kiszyniowie</w:t>
      </w:r>
      <w:r>
        <w:rPr>
          <w:sz w:val="22"/>
        </w:rPr>
        <w:t xml:space="preserve"> </w:t>
      </w:r>
      <w:r w:rsidR="000A5B35">
        <w:rPr>
          <w:sz w:val="22"/>
        </w:rPr>
        <w:t xml:space="preserve">oraz </w:t>
      </w:r>
      <w:r w:rsidR="00C0547A">
        <w:rPr>
          <w:sz w:val="22"/>
        </w:rPr>
        <w:t xml:space="preserve">wizyty studyjne </w:t>
      </w:r>
      <w:r w:rsidR="000A5B35">
        <w:rPr>
          <w:sz w:val="22"/>
        </w:rPr>
        <w:t>w Warszawie</w:t>
      </w:r>
      <w:r w:rsidR="00C0547A">
        <w:rPr>
          <w:sz w:val="22"/>
        </w:rPr>
        <w:t xml:space="preserve"> i Łodzi. Ich</w:t>
      </w:r>
      <w:r w:rsidR="000A5B35">
        <w:rPr>
          <w:sz w:val="22"/>
        </w:rPr>
        <w:t xml:space="preserve"> celem będzie przekazanie praktycznej wiedzy na temat zmów rynkowych, pomocy publicznej, badań rynku, przewagi kontraktowej i działań komunikacyjnych. Ponadto </w:t>
      </w:r>
      <w:r w:rsidR="00C0547A">
        <w:rPr>
          <w:sz w:val="22"/>
        </w:rPr>
        <w:t>zaplanowane zostały</w:t>
      </w:r>
      <w:r w:rsidR="000A5B35">
        <w:rPr>
          <w:sz w:val="22"/>
        </w:rPr>
        <w:t xml:space="preserve"> </w:t>
      </w:r>
      <w:r w:rsidR="00C0547A">
        <w:rPr>
          <w:sz w:val="22"/>
        </w:rPr>
        <w:t>spotkania</w:t>
      </w:r>
      <w:r w:rsidR="000A5B35">
        <w:rPr>
          <w:sz w:val="22"/>
        </w:rPr>
        <w:t xml:space="preserve"> w </w:t>
      </w:r>
      <w:r w:rsidR="00C0547A">
        <w:rPr>
          <w:sz w:val="22"/>
        </w:rPr>
        <w:t xml:space="preserve">pracownikami UOKiK w </w:t>
      </w:r>
      <w:r w:rsidR="000A5B35">
        <w:rPr>
          <w:sz w:val="22"/>
        </w:rPr>
        <w:t xml:space="preserve">Poznaniu i Bydgoszczy </w:t>
      </w:r>
      <w:r w:rsidR="000A5197">
        <w:rPr>
          <w:sz w:val="22"/>
        </w:rPr>
        <w:t>w formule</w:t>
      </w:r>
      <w:r w:rsidR="00C0547A">
        <w:rPr>
          <w:sz w:val="22"/>
        </w:rPr>
        <w:t xml:space="preserve"> </w:t>
      </w:r>
      <w:proofErr w:type="spellStart"/>
      <w:r w:rsidR="00C0547A" w:rsidRPr="00C0547A">
        <w:rPr>
          <w:i/>
          <w:sz w:val="22"/>
        </w:rPr>
        <w:t>job</w:t>
      </w:r>
      <w:proofErr w:type="spellEnd"/>
      <w:r w:rsidR="00C0547A" w:rsidRPr="00C0547A">
        <w:rPr>
          <w:i/>
          <w:sz w:val="22"/>
        </w:rPr>
        <w:t xml:space="preserve"> </w:t>
      </w:r>
      <w:proofErr w:type="spellStart"/>
      <w:r w:rsidR="00C0547A" w:rsidRPr="00C0547A">
        <w:rPr>
          <w:i/>
          <w:sz w:val="22"/>
        </w:rPr>
        <w:t>shadowing</w:t>
      </w:r>
      <w:proofErr w:type="spellEnd"/>
      <w:r w:rsidR="00C47BE9">
        <w:rPr>
          <w:i/>
          <w:sz w:val="22"/>
        </w:rPr>
        <w:t xml:space="preserve"> </w:t>
      </w:r>
      <w:r w:rsidR="00C47BE9" w:rsidRPr="008A4712">
        <w:rPr>
          <w:sz w:val="22"/>
        </w:rPr>
        <w:t>(stażu towarzyszącego)</w:t>
      </w:r>
      <w:r w:rsidR="000A5197" w:rsidRPr="008A4712">
        <w:rPr>
          <w:sz w:val="22"/>
        </w:rPr>
        <w:t>.</w:t>
      </w:r>
    </w:p>
    <w:p w14:paraId="0B910258" w14:textId="03CD94D4" w:rsidR="00E52F80" w:rsidRDefault="0059399C" w:rsidP="00C60810">
      <w:pPr>
        <w:spacing w:after="240" w:line="360" w:lineRule="auto"/>
        <w:jc w:val="both"/>
        <w:rPr>
          <w:sz w:val="22"/>
        </w:rPr>
      </w:pPr>
      <w:r>
        <w:rPr>
          <w:sz w:val="22"/>
        </w:rPr>
        <w:t>Regionalne porozumienie to kolejn</w:t>
      </w:r>
      <w:r w:rsidR="005C0225">
        <w:rPr>
          <w:sz w:val="22"/>
        </w:rPr>
        <w:t>a</w:t>
      </w:r>
      <w:r>
        <w:rPr>
          <w:sz w:val="22"/>
        </w:rPr>
        <w:t xml:space="preserve"> </w:t>
      </w:r>
      <w:r w:rsidR="005C0225">
        <w:rPr>
          <w:sz w:val="22"/>
        </w:rPr>
        <w:t>inicjatywa</w:t>
      </w:r>
      <w:r>
        <w:rPr>
          <w:sz w:val="22"/>
        </w:rPr>
        <w:t xml:space="preserve"> Urzędu na </w:t>
      </w:r>
      <w:r w:rsidR="001D393A">
        <w:rPr>
          <w:sz w:val="22"/>
        </w:rPr>
        <w:t>rzecz Komitetu Antymonopolowego Ukrainy oraz Rady</w:t>
      </w:r>
      <w:r w:rsidR="001D393A" w:rsidRPr="001D393A">
        <w:rPr>
          <w:sz w:val="22"/>
        </w:rPr>
        <w:t xml:space="preserve"> ds. Konkurencji Mołdawii</w:t>
      </w:r>
      <w:r w:rsidR="001D393A">
        <w:rPr>
          <w:sz w:val="22"/>
        </w:rPr>
        <w:t xml:space="preserve">. W </w:t>
      </w:r>
      <w:r w:rsidR="00374CB6">
        <w:rPr>
          <w:sz w:val="22"/>
        </w:rPr>
        <w:t xml:space="preserve">2022 </w:t>
      </w:r>
      <w:r w:rsidR="001D393A">
        <w:rPr>
          <w:sz w:val="22"/>
        </w:rPr>
        <w:t>r</w:t>
      </w:r>
      <w:r w:rsidR="00374CB6">
        <w:rPr>
          <w:sz w:val="22"/>
        </w:rPr>
        <w:t>.</w:t>
      </w:r>
      <w:r w:rsidR="001D393A">
        <w:rPr>
          <w:sz w:val="22"/>
        </w:rPr>
        <w:t xml:space="preserve"> współpraca odbywała się na poziomie bilateralnym oraz </w:t>
      </w:r>
      <w:r w:rsidR="00374CB6">
        <w:rPr>
          <w:sz w:val="22"/>
        </w:rPr>
        <w:t xml:space="preserve">w formie wielostronnych </w:t>
      </w:r>
      <w:r w:rsidR="005C0225">
        <w:rPr>
          <w:sz w:val="22"/>
        </w:rPr>
        <w:t>działań</w:t>
      </w:r>
      <w:r w:rsidR="00374CB6">
        <w:rPr>
          <w:sz w:val="22"/>
        </w:rPr>
        <w:t xml:space="preserve">, takich jak </w:t>
      </w:r>
      <w:hyperlink r:id="rId8" w:history="1">
        <w:r w:rsidR="00374CB6" w:rsidRPr="00374CB6">
          <w:rPr>
            <w:rStyle w:val="Hipercze"/>
            <w:sz w:val="22"/>
          </w:rPr>
          <w:t>zorganizowane wspólnie z MSZ i KSAP eksperckie warsztaty</w:t>
        </w:r>
      </w:hyperlink>
      <w:r w:rsidR="00374CB6">
        <w:rPr>
          <w:sz w:val="22"/>
        </w:rPr>
        <w:t xml:space="preserve"> dotyczące prawa konkurencji i kontroli koncentracji. Urząd realizował również projekt </w:t>
      </w:r>
      <w:r w:rsidR="00AA3ADD" w:rsidRPr="00AA3ADD">
        <w:rPr>
          <w:sz w:val="22"/>
        </w:rPr>
        <w:t>finansowan</w:t>
      </w:r>
      <w:r w:rsidR="00AA3ADD">
        <w:rPr>
          <w:sz w:val="22"/>
        </w:rPr>
        <w:t>y</w:t>
      </w:r>
      <w:r w:rsidR="00AA3ADD" w:rsidRPr="00AA3ADD">
        <w:rPr>
          <w:sz w:val="22"/>
        </w:rPr>
        <w:t xml:space="preserve"> ze środków Polskiej pomocy</w:t>
      </w:r>
      <w:r w:rsidR="00AA3ADD">
        <w:rPr>
          <w:sz w:val="22"/>
        </w:rPr>
        <w:t xml:space="preserve"> na rzecz </w:t>
      </w:r>
      <w:r w:rsidR="00AA3ADD" w:rsidRPr="00AA3ADD">
        <w:rPr>
          <w:sz w:val="22"/>
        </w:rPr>
        <w:t>mołdawskiego Państwowego Inspektoratu Nadzoru nad Produktami Nieżywnościowymi i Ochrony Konsumentów (ISSPNPC).</w:t>
      </w:r>
      <w:r w:rsidR="00AA3ADD">
        <w:rPr>
          <w:sz w:val="22"/>
        </w:rPr>
        <w:t xml:space="preserve"> </w:t>
      </w:r>
    </w:p>
    <w:p w14:paraId="52137365" w14:textId="77777777" w:rsidR="00614EE8" w:rsidRDefault="00614EE8" w:rsidP="00C60810">
      <w:pPr>
        <w:spacing w:after="240" w:line="360" w:lineRule="auto"/>
        <w:jc w:val="both"/>
        <w:rPr>
          <w:sz w:val="22"/>
          <w:highlight w:val="yellow"/>
        </w:rPr>
      </w:pPr>
    </w:p>
    <w:sectPr w:rsidR="00614EE8" w:rsidSect="00240013">
      <w:headerReference w:type="default" r:id="rId9"/>
      <w:footerReference w:type="default" r:id="rId10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B2A59" w14:textId="77777777" w:rsidR="00876557" w:rsidRDefault="00876557">
      <w:r>
        <w:separator/>
      </w:r>
    </w:p>
  </w:endnote>
  <w:endnote w:type="continuationSeparator" w:id="0">
    <w:p w14:paraId="1C3629F7" w14:textId="77777777" w:rsidR="00876557" w:rsidRDefault="00876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2E003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E4A74E" wp14:editId="13F32DFC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16389E8C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  <w:r w:rsidR="00360C66">
      <w:rPr>
        <w:rStyle w:val="u-linkcomplex-target"/>
        <w:rFonts w:asciiTheme="minorHAnsi" w:hAnsiTheme="minorHAnsi" w:cstheme="minorHAnsi"/>
        <w:color w:val="595959" w:themeColor="text1" w:themeTint="A6"/>
        <w:sz w:val="16"/>
        <w:szCs w:val="16"/>
        <w:u w:val="single"/>
        <w:lang w:val="pl-PL"/>
      </w:rPr>
      <w:br/>
    </w:r>
    <w:r w:rsidR="00360C66" w:rsidRPr="00360C66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Znajdziesz nas również na Instagramie: </w:t>
    </w:r>
    <w:hyperlink r:id="rId3" w:tgtFrame="_blank" w:history="1"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F0728" w14:textId="77777777" w:rsidR="00876557" w:rsidRDefault="00876557">
      <w:r>
        <w:separator/>
      </w:r>
    </w:p>
  </w:footnote>
  <w:footnote w:type="continuationSeparator" w:id="0">
    <w:p w14:paraId="3A9D38EA" w14:textId="77777777" w:rsidR="00876557" w:rsidRDefault="00876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491CB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43506551" wp14:editId="7E4BB827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923F01"/>
    <w:multiLevelType w:val="hybridMultilevel"/>
    <w:tmpl w:val="A8C41A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4185828">
    <w:abstractNumId w:val="2"/>
  </w:num>
  <w:num w:numId="2" w16cid:durableId="72701734">
    <w:abstractNumId w:val="3"/>
  </w:num>
  <w:num w:numId="3" w16cid:durableId="1222790001">
    <w:abstractNumId w:val="0"/>
  </w:num>
  <w:num w:numId="4" w16cid:durableId="148255049">
    <w:abstractNumId w:val="6"/>
  </w:num>
  <w:num w:numId="5" w16cid:durableId="1007829311">
    <w:abstractNumId w:val="1"/>
  </w:num>
  <w:num w:numId="6" w16cid:durableId="1302466417">
    <w:abstractNumId w:val="4"/>
  </w:num>
  <w:num w:numId="7" w16cid:durableId="19283439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1B1C"/>
    <w:rsid w:val="00002C19"/>
    <w:rsid w:val="0000713A"/>
    <w:rsid w:val="00007E00"/>
    <w:rsid w:val="00011AF2"/>
    <w:rsid w:val="00023634"/>
    <w:rsid w:val="0002523D"/>
    <w:rsid w:val="00042F96"/>
    <w:rsid w:val="00054347"/>
    <w:rsid w:val="000608B0"/>
    <w:rsid w:val="000651E9"/>
    <w:rsid w:val="00072D74"/>
    <w:rsid w:val="00073AA7"/>
    <w:rsid w:val="000A5197"/>
    <w:rsid w:val="000A5B35"/>
    <w:rsid w:val="000A74FA"/>
    <w:rsid w:val="000B149D"/>
    <w:rsid w:val="000B1AC5"/>
    <w:rsid w:val="000B7247"/>
    <w:rsid w:val="000F53F1"/>
    <w:rsid w:val="001022C9"/>
    <w:rsid w:val="0010559C"/>
    <w:rsid w:val="00107844"/>
    <w:rsid w:val="00120AEA"/>
    <w:rsid w:val="00120FBD"/>
    <w:rsid w:val="0012424D"/>
    <w:rsid w:val="0013159A"/>
    <w:rsid w:val="00135455"/>
    <w:rsid w:val="00137112"/>
    <w:rsid w:val="00143310"/>
    <w:rsid w:val="00143491"/>
    <w:rsid w:val="00144E9C"/>
    <w:rsid w:val="00161094"/>
    <w:rsid w:val="00163DF9"/>
    <w:rsid w:val="001666D6"/>
    <w:rsid w:val="00166B5D"/>
    <w:rsid w:val="001675EF"/>
    <w:rsid w:val="0017028A"/>
    <w:rsid w:val="001761BB"/>
    <w:rsid w:val="00190D5A"/>
    <w:rsid w:val="001979B5"/>
    <w:rsid w:val="001A5F7C"/>
    <w:rsid w:val="001A6E5B"/>
    <w:rsid w:val="001A7451"/>
    <w:rsid w:val="001C1FAD"/>
    <w:rsid w:val="001D393A"/>
    <w:rsid w:val="001D7D4D"/>
    <w:rsid w:val="001E188E"/>
    <w:rsid w:val="001E4F92"/>
    <w:rsid w:val="001F4A73"/>
    <w:rsid w:val="00205580"/>
    <w:rsid w:val="002157BB"/>
    <w:rsid w:val="002253E0"/>
    <w:rsid w:val="002262B5"/>
    <w:rsid w:val="0023138D"/>
    <w:rsid w:val="00240013"/>
    <w:rsid w:val="0024118E"/>
    <w:rsid w:val="00241BAC"/>
    <w:rsid w:val="00260382"/>
    <w:rsid w:val="00266CB4"/>
    <w:rsid w:val="00267DD1"/>
    <w:rsid w:val="0027724F"/>
    <w:rsid w:val="002801AA"/>
    <w:rsid w:val="002877E8"/>
    <w:rsid w:val="00295B34"/>
    <w:rsid w:val="002A5D69"/>
    <w:rsid w:val="002B1DBF"/>
    <w:rsid w:val="002B4A67"/>
    <w:rsid w:val="002C0D5D"/>
    <w:rsid w:val="002C692D"/>
    <w:rsid w:val="002C6ABE"/>
    <w:rsid w:val="002D11A8"/>
    <w:rsid w:val="002E3113"/>
    <w:rsid w:val="002E388C"/>
    <w:rsid w:val="002F1BF3"/>
    <w:rsid w:val="002F4D43"/>
    <w:rsid w:val="002F7DDE"/>
    <w:rsid w:val="003056C6"/>
    <w:rsid w:val="00311B14"/>
    <w:rsid w:val="0032003C"/>
    <w:rsid w:val="00324306"/>
    <w:rsid w:val="003278D6"/>
    <w:rsid w:val="003303F0"/>
    <w:rsid w:val="0034059B"/>
    <w:rsid w:val="0035019C"/>
    <w:rsid w:val="00360248"/>
    <w:rsid w:val="00360C66"/>
    <w:rsid w:val="00366A46"/>
    <w:rsid w:val="00374CB6"/>
    <w:rsid w:val="00377A0D"/>
    <w:rsid w:val="0038677D"/>
    <w:rsid w:val="003920C0"/>
    <w:rsid w:val="003D3FF4"/>
    <w:rsid w:val="003D7161"/>
    <w:rsid w:val="003E3F9D"/>
    <w:rsid w:val="003E43D5"/>
    <w:rsid w:val="003E69E5"/>
    <w:rsid w:val="0040748E"/>
    <w:rsid w:val="00412206"/>
    <w:rsid w:val="00427E08"/>
    <w:rsid w:val="00430858"/>
    <w:rsid w:val="004349BA"/>
    <w:rsid w:val="0043575C"/>
    <w:rsid w:val="004359DA"/>
    <w:rsid w:val="004365C7"/>
    <w:rsid w:val="004425B7"/>
    <w:rsid w:val="00444A85"/>
    <w:rsid w:val="00462CFA"/>
    <w:rsid w:val="00463714"/>
    <w:rsid w:val="00486DB1"/>
    <w:rsid w:val="00487F28"/>
    <w:rsid w:val="00493E10"/>
    <w:rsid w:val="004972E8"/>
    <w:rsid w:val="004C0F9E"/>
    <w:rsid w:val="004C1243"/>
    <w:rsid w:val="004C5C26"/>
    <w:rsid w:val="004F7E99"/>
    <w:rsid w:val="005003F9"/>
    <w:rsid w:val="0050417B"/>
    <w:rsid w:val="005133CE"/>
    <w:rsid w:val="00514BA3"/>
    <w:rsid w:val="005201D4"/>
    <w:rsid w:val="00521BA3"/>
    <w:rsid w:val="00523E0D"/>
    <w:rsid w:val="00525588"/>
    <w:rsid w:val="005261C2"/>
    <w:rsid w:val="0052710E"/>
    <w:rsid w:val="005442FC"/>
    <w:rsid w:val="0054770A"/>
    <w:rsid w:val="0055631D"/>
    <w:rsid w:val="00593935"/>
    <w:rsid w:val="0059399C"/>
    <w:rsid w:val="005973FD"/>
    <w:rsid w:val="00597C68"/>
    <w:rsid w:val="005A382B"/>
    <w:rsid w:val="005A4047"/>
    <w:rsid w:val="005C0225"/>
    <w:rsid w:val="005C0D39"/>
    <w:rsid w:val="005C6232"/>
    <w:rsid w:val="005D6F7A"/>
    <w:rsid w:val="005D77F1"/>
    <w:rsid w:val="005E5B88"/>
    <w:rsid w:val="005E78EE"/>
    <w:rsid w:val="005F139F"/>
    <w:rsid w:val="005F1EBD"/>
    <w:rsid w:val="006063D0"/>
    <w:rsid w:val="00613C45"/>
    <w:rsid w:val="00614EE8"/>
    <w:rsid w:val="00622C89"/>
    <w:rsid w:val="00626F55"/>
    <w:rsid w:val="00633D4E"/>
    <w:rsid w:val="0063526F"/>
    <w:rsid w:val="00637E86"/>
    <w:rsid w:val="006422DE"/>
    <w:rsid w:val="006439FA"/>
    <w:rsid w:val="0067485D"/>
    <w:rsid w:val="006A2065"/>
    <w:rsid w:val="006A3D88"/>
    <w:rsid w:val="006A44F9"/>
    <w:rsid w:val="006A4A7A"/>
    <w:rsid w:val="006B0848"/>
    <w:rsid w:val="006B733D"/>
    <w:rsid w:val="006C34AE"/>
    <w:rsid w:val="006C558F"/>
    <w:rsid w:val="006C67AF"/>
    <w:rsid w:val="006D3DC5"/>
    <w:rsid w:val="006F143B"/>
    <w:rsid w:val="007039EC"/>
    <w:rsid w:val="0071572D"/>
    <w:rsid w:val="007157BA"/>
    <w:rsid w:val="007169F9"/>
    <w:rsid w:val="007174A6"/>
    <w:rsid w:val="007224B3"/>
    <w:rsid w:val="00731303"/>
    <w:rsid w:val="007402E0"/>
    <w:rsid w:val="0074489D"/>
    <w:rsid w:val="00746549"/>
    <w:rsid w:val="007514AD"/>
    <w:rsid w:val="0075524D"/>
    <w:rsid w:val="007560B0"/>
    <w:rsid w:val="00756527"/>
    <w:rsid w:val="007627D7"/>
    <w:rsid w:val="00776C4F"/>
    <w:rsid w:val="007838E4"/>
    <w:rsid w:val="007846DC"/>
    <w:rsid w:val="007A19D8"/>
    <w:rsid w:val="007E36E4"/>
    <w:rsid w:val="007F0ACE"/>
    <w:rsid w:val="00800F0E"/>
    <w:rsid w:val="00804024"/>
    <w:rsid w:val="0081753E"/>
    <w:rsid w:val="00817759"/>
    <w:rsid w:val="00827FBD"/>
    <w:rsid w:val="0085010E"/>
    <w:rsid w:val="00852060"/>
    <w:rsid w:val="0085454F"/>
    <w:rsid w:val="00865BB7"/>
    <w:rsid w:val="00865ED4"/>
    <w:rsid w:val="0087354F"/>
    <w:rsid w:val="00876557"/>
    <w:rsid w:val="00885A68"/>
    <w:rsid w:val="00896985"/>
    <w:rsid w:val="008A4712"/>
    <w:rsid w:val="008B221A"/>
    <w:rsid w:val="008B4411"/>
    <w:rsid w:val="008B6B55"/>
    <w:rsid w:val="008C53D0"/>
    <w:rsid w:val="008D527A"/>
    <w:rsid w:val="008D56DA"/>
    <w:rsid w:val="008D5771"/>
    <w:rsid w:val="008F472E"/>
    <w:rsid w:val="00902556"/>
    <w:rsid w:val="0090338C"/>
    <w:rsid w:val="00905F5A"/>
    <w:rsid w:val="0091048E"/>
    <w:rsid w:val="00915B31"/>
    <w:rsid w:val="00924ABC"/>
    <w:rsid w:val="00940E8F"/>
    <w:rsid w:val="0095309C"/>
    <w:rsid w:val="009652F2"/>
    <w:rsid w:val="009674E0"/>
    <w:rsid w:val="009719ED"/>
    <w:rsid w:val="00986C37"/>
    <w:rsid w:val="00997528"/>
    <w:rsid w:val="0099796A"/>
    <w:rsid w:val="009B44DE"/>
    <w:rsid w:val="009C1346"/>
    <w:rsid w:val="009D05C8"/>
    <w:rsid w:val="009E3C0B"/>
    <w:rsid w:val="00A13244"/>
    <w:rsid w:val="00A239AA"/>
    <w:rsid w:val="00A439E8"/>
    <w:rsid w:val="00A45753"/>
    <w:rsid w:val="00A53423"/>
    <w:rsid w:val="00A62659"/>
    <w:rsid w:val="00A65F20"/>
    <w:rsid w:val="00A76293"/>
    <w:rsid w:val="00A77DA2"/>
    <w:rsid w:val="00A85D9D"/>
    <w:rsid w:val="00A92C4C"/>
    <w:rsid w:val="00AA3ADD"/>
    <w:rsid w:val="00AA602D"/>
    <w:rsid w:val="00AB572D"/>
    <w:rsid w:val="00AE2923"/>
    <w:rsid w:val="00AE7F9D"/>
    <w:rsid w:val="00AF1794"/>
    <w:rsid w:val="00B028F7"/>
    <w:rsid w:val="00B22863"/>
    <w:rsid w:val="00B25AFE"/>
    <w:rsid w:val="00B41502"/>
    <w:rsid w:val="00B51024"/>
    <w:rsid w:val="00B512B5"/>
    <w:rsid w:val="00B60CD8"/>
    <w:rsid w:val="00B60F9C"/>
    <w:rsid w:val="00B6769E"/>
    <w:rsid w:val="00B73F22"/>
    <w:rsid w:val="00B76F9A"/>
    <w:rsid w:val="00B810B2"/>
    <w:rsid w:val="00BA26F7"/>
    <w:rsid w:val="00BA79F0"/>
    <w:rsid w:val="00BB0D8B"/>
    <w:rsid w:val="00BB5068"/>
    <w:rsid w:val="00BB7AE8"/>
    <w:rsid w:val="00BC6298"/>
    <w:rsid w:val="00BC701E"/>
    <w:rsid w:val="00BD0481"/>
    <w:rsid w:val="00BD4447"/>
    <w:rsid w:val="00BE2623"/>
    <w:rsid w:val="00BE3923"/>
    <w:rsid w:val="00BE4BF0"/>
    <w:rsid w:val="00BE5896"/>
    <w:rsid w:val="00BE5EE5"/>
    <w:rsid w:val="00BE68EE"/>
    <w:rsid w:val="00BE7F63"/>
    <w:rsid w:val="00BF45FB"/>
    <w:rsid w:val="00C04C26"/>
    <w:rsid w:val="00C0547A"/>
    <w:rsid w:val="00C123B1"/>
    <w:rsid w:val="00C21071"/>
    <w:rsid w:val="00C2398C"/>
    <w:rsid w:val="00C25569"/>
    <w:rsid w:val="00C27366"/>
    <w:rsid w:val="00C43AE9"/>
    <w:rsid w:val="00C47BE9"/>
    <w:rsid w:val="00C60810"/>
    <w:rsid w:val="00C6229F"/>
    <w:rsid w:val="00C63AA8"/>
    <w:rsid w:val="00C73DD1"/>
    <w:rsid w:val="00C7783C"/>
    <w:rsid w:val="00C81210"/>
    <w:rsid w:val="00CA2B0E"/>
    <w:rsid w:val="00CA6B58"/>
    <w:rsid w:val="00CB1AE6"/>
    <w:rsid w:val="00CB3ED4"/>
    <w:rsid w:val="00CB3F86"/>
    <w:rsid w:val="00CD34F0"/>
    <w:rsid w:val="00CE0954"/>
    <w:rsid w:val="00CF010E"/>
    <w:rsid w:val="00CF11F7"/>
    <w:rsid w:val="00D118A5"/>
    <w:rsid w:val="00D1323F"/>
    <w:rsid w:val="00D202BA"/>
    <w:rsid w:val="00D251AC"/>
    <w:rsid w:val="00D43766"/>
    <w:rsid w:val="00D47CCF"/>
    <w:rsid w:val="00D558EE"/>
    <w:rsid w:val="00D6457B"/>
    <w:rsid w:val="00D66DEC"/>
    <w:rsid w:val="00D71A41"/>
    <w:rsid w:val="00D768A4"/>
    <w:rsid w:val="00D92F52"/>
    <w:rsid w:val="00DA753F"/>
    <w:rsid w:val="00DC182C"/>
    <w:rsid w:val="00DC5754"/>
    <w:rsid w:val="00DD34A3"/>
    <w:rsid w:val="00DD6056"/>
    <w:rsid w:val="00DE3313"/>
    <w:rsid w:val="00DE7C6A"/>
    <w:rsid w:val="00DF2857"/>
    <w:rsid w:val="00DF706A"/>
    <w:rsid w:val="00DF782B"/>
    <w:rsid w:val="00E03AEF"/>
    <w:rsid w:val="00E05F99"/>
    <w:rsid w:val="00E102DE"/>
    <w:rsid w:val="00E24825"/>
    <w:rsid w:val="00E42093"/>
    <w:rsid w:val="00E469B8"/>
    <w:rsid w:val="00E522AD"/>
    <w:rsid w:val="00E52F80"/>
    <w:rsid w:val="00E64103"/>
    <w:rsid w:val="00E76CD1"/>
    <w:rsid w:val="00E9181E"/>
    <w:rsid w:val="00E94ACE"/>
    <w:rsid w:val="00EE4AD8"/>
    <w:rsid w:val="00F139AC"/>
    <w:rsid w:val="00F21EAC"/>
    <w:rsid w:val="00F3243D"/>
    <w:rsid w:val="00F46D0D"/>
    <w:rsid w:val="00F56884"/>
    <w:rsid w:val="00F67395"/>
    <w:rsid w:val="00F92B59"/>
    <w:rsid w:val="00F948BC"/>
    <w:rsid w:val="00F960CF"/>
    <w:rsid w:val="00FA10A3"/>
    <w:rsid w:val="00FA1226"/>
    <w:rsid w:val="00FA79E5"/>
    <w:rsid w:val="00FD09D8"/>
    <w:rsid w:val="00FE55C0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36D0B4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60810"/>
    <w:rPr>
      <w:rFonts w:ascii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4CB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054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1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kik.gov.pl/komentarze_wyjasnienia_i_stanowiska.php?news_id=190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uokikgovpl/" TargetMode="External"/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Props1.xml><?xml version="1.0" encoding="utf-8"?>
<ds:datastoreItem xmlns:ds="http://schemas.openxmlformats.org/officeDocument/2006/customXml" ds:itemID="{0CF9C836-2649-444F-BD12-D8647641898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Katarzyna Piotrowicz</cp:lastModifiedBy>
  <cp:revision>2</cp:revision>
  <cp:lastPrinted>2019-03-06T14:11:00Z</cp:lastPrinted>
  <dcterms:created xsi:type="dcterms:W3CDTF">2023-04-24T08:21:00Z</dcterms:created>
  <dcterms:modified xsi:type="dcterms:W3CDTF">2023-04-24T08:21:00Z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34f430a7-e409-4640-b7f4-b8b9102cdc91</vt:lpwstr>
  </property>
  <property fmtid="{D5CDD505-2E9C-101B-9397-08002B2CF9AE}" pid="3" name="bjSaver">
    <vt:lpwstr>EdTe/sjob9V76AZtH11DVetpymuTPYyX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