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0B7" w:rsidRPr="005970B7" w:rsidRDefault="000F4F16" w:rsidP="000F4F16">
      <w:pPr>
        <w:pStyle w:val="Standard"/>
        <w:autoSpaceDE w:val="0"/>
        <w:spacing w:line="100" w:lineRule="atLeast"/>
        <w:jc w:val="both"/>
        <w:rPr>
          <w:rFonts w:eastAsia="TimesNewRomanPS-ItalicMT, 'Time" w:cs="TimesNewRomanPS-ItalicMT, 'Time"/>
          <w:b/>
          <w:bCs/>
          <w:sz w:val="28"/>
          <w:szCs w:val="28"/>
        </w:rPr>
      </w:pPr>
      <w:r>
        <w:rPr>
          <w:rFonts w:eastAsia="TimesNewRomanPS-ItalicMT, 'Time" w:cs="TimesNewRomanPS-ItalicMT, 'Time"/>
          <w:i/>
          <w:iCs/>
          <w:sz w:val="20"/>
          <w:szCs w:val="20"/>
        </w:rPr>
        <w:tab/>
      </w:r>
      <w:r>
        <w:rPr>
          <w:rFonts w:eastAsia="TimesNewRomanPS-ItalicMT, 'Time" w:cs="TimesNewRomanPS-ItalicMT, 'Time"/>
          <w:i/>
          <w:iCs/>
          <w:sz w:val="20"/>
          <w:szCs w:val="20"/>
        </w:rPr>
        <w:tab/>
      </w:r>
      <w:r>
        <w:rPr>
          <w:rFonts w:eastAsia="TimesNewRomanPS-ItalicMT, 'Time" w:cs="TimesNewRomanPS-ItalicMT, 'Time"/>
          <w:i/>
          <w:iCs/>
          <w:sz w:val="20"/>
          <w:szCs w:val="20"/>
        </w:rPr>
        <w:tab/>
      </w:r>
      <w:r>
        <w:rPr>
          <w:rFonts w:eastAsia="TimesNewRomanPS-ItalicMT, 'Time" w:cs="TimesNewRomanPS-ItalicMT, 'Time"/>
          <w:i/>
          <w:iCs/>
          <w:sz w:val="20"/>
          <w:szCs w:val="20"/>
        </w:rPr>
        <w:tab/>
      </w:r>
      <w:r>
        <w:rPr>
          <w:rFonts w:eastAsia="TimesNewRomanPS-ItalicMT, 'Time" w:cs="TimesNewRomanPS-ItalicMT, 'Time"/>
          <w:i/>
          <w:iCs/>
          <w:sz w:val="20"/>
          <w:szCs w:val="20"/>
        </w:rPr>
        <w:tab/>
      </w:r>
      <w:r w:rsidR="005970B7" w:rsidRPr="005970B7">
        <w:rPr>
          <w:rFonts w:eastAsia="TimesNewRomanPS-ItalicMT, 'Time" w:cs="TimesNewRomanPS-ItalicMT, 'Time"/>
          <w:b/>
          <w:bCs/>
          <w:sz w:val="28"/>
          <w:szCs w:val="28"/>
        </w:rPr>
        <w:t>PROJEKT</w:t>
      </w:r>
    </w:p>
    <w:p w:rsidR="005970B7" w:rsidRDefault="005970B7" w:rsidP="000F4F16">
      <w:pPr>
        <w:pStyle w:val="Standard"/>
        <w:autoSpaceDE w:val="0"/>
        <w:spacing w:line="100" w:lineRule="atLeast"/>
        <w:jc w:val="both"/>
        <w:rPr>
          <w:rFonts w:eastAsia="TimesNewRomanPS-ItalicMT, 'Time" w:cs="TimesNewRomanPS-ItalicMT, 'Time"/>
          <w:i/>
          <w:iCs/>
          <w:sz w:val="20"/>
          <w:szCs w:val="20"/>
        </w:rPr>
      </w:pPr>
    </w:p>
    <w:p w:rsidR="000F4F16" w:rsidRDefault="005970B7" w:rsidP="000F4F16">
      <w:pPr>
        <w:pStyle w:val="Standard"/>
        <w:autoSpaceDE w:val="0"/>
        <w:spacing w:line="100" w:lineRule="atLeast"/>
        <w:jc w:val="both"/>
        <w:rPr>
          <w:rFonts w:eastAsia="TimesNewRomanPS-ItalicMT, 'Time" w:cs="TimesNewRomanPS-ItalicMT, 'Time"/>
          <w:i/>
          <w:iCs/>
          <w:sz w:val="20"/>
          <w:szCs w:val="20"/>
        </w:rPr>
      </w:pPr>
      <w:r>
        <w:rPr>
          <w:rFonts w:eastAsia="TimesNewRomanPS-ItalicMT, 'Time" w:cs="TimesNewRomanPS-ItalicMT, 'Time"/>
          <w:i/>
          <w:iCs/>
          <w:sz w:val="20"/>
          <w:szCs w:val="20"/>
        </w:rPr>
        <w:t xml:space="preserve">                                                                        </w:t>
      </w:r>
      <w:r w:rsidR="000F4F16">
        <w:rPr>
          <w:rFonts w:eastAsia="TimesNewRomanPS-ItalicMT, 'Time" w:cs="TimesNewRomanPS-ItalicMT, 'Time"/>
          <w:i/>
          <w:iCs/>
          <w:sz w:val="20"/>
          <w:szCs w:val="20"/>
        </w:rPr>
        <w:tab/>
      </w:r>
      <w:r w:rsidR="000F4F16">
        <w:rPr>
          <w:rFonts w:eastAsia="TimesNewRomanPS-ItalicMT, 'Time" w:cs="TimesNewRomanPS-ItalicMT, 'Time"/>
          <w:i/>
          <w:iCs/>
          <w:sz w:val="20"/>
          <w:szCs w:val="20"/>
        </w:rPr>
        <w:tab/>
      </w:r>
      <w:r w:rsidR="000F4F16">
        <w:rPr>
          <w:rFonts w:eastAsia="TimesNewRomanPS-ItalicMT, 'Time" w:cs="TimesNewRomanPS-ItalicMT, 'Time"/>
          <w:i/>
          <w:iCs/>
          <w:sz w:val="20"/>
          <w:szCs w:val="20"/>
        </w:rPr>
        <w:tab/>
      </w:r>
      <w:r w:rsidR="000F4F16">
        <w:rPr>
          <w:rFonts w:eastAsia="TimesNewRomanPS-ItalicMT, 'Time" w:cs="TimesNewRomanPS-ItalicMT, 'Time"/>
          <w:i/>
          <w:iCs/>
          <w:sz w:val="20"/>
          <w:szCs w:val="20"/>
        </w:rPr>
        <w:tab/>
        <w:t>Załącznik</w:t>
      </w:r>
    </w:p>
    <w:p w:rsidR="000F4F16" w:rsidRDefault="000F4F16" w:rsidP="000F4F16">
      <w:pPr>
        <w:pStyle w:val="Standard"/>
        <w:autoSpaceDE w:val="0"/>
        <w:spacing w:line="100" w:lineRule="atLeast"/>
        <w:ind w:left="5730"/>
        <w:jc w:val="both"/>
        <w:rPr>
          <w:rFonts w:eastAsia="TimesNewRomanPS-ItalicMT, 'Time" w:cs="TimesNewRomanPS-ItalicMT, 'Time"/>
          <w:i/>
          <w:iCs/>
          <w:sz w:val="20"/>
          <w:szCs w:val="20"/>
        </w:rPr>
      </w:pPr>
      <w:r>
        <w:rPr>
          <w:rFonts w:eastAsia="TimesNewRomanPS-ItalicMT, 'Time" w:cs="TimesNewRomanPS-ItalicMT, 'Time"/>
          <w:i/>
          <w:iCs/>
          <w:sz w:val="20"/>
          <w:szCs w:val="20"/>
        </w:rPr>
        <w:tab/>
        <w:t>do Uchwały Nr…………/2019</w:t>
      </w:r>
    </w:p>
    <w:p w:rsidR="000F4F16" w:rsidRDefault="000F4F16" w:rsidP="000F4F16">
      <w:pPr>
        <w:pStyle w:val="Standard"/>
        <w:autoSpaceDE w:val="0"/>
        <w:spacing w:line="100" w:lineRule="atLeast"/>
        <w:ind w:left="5730"/>
        <w:jc w:val="both"/>
        <w:rPr>
          <w:rFonts w:eastAsia="TimesNewRomanPS-ItalicMT, 'Time" w:cs="TimesNewRomanPS-ItalicMT, 'Time"/>
          <w:i/>
          <w:iCs/>
          <w:sz w:val="20"/>
          <w:szCs w:val="20"/>
        </w:rPr>
      </w:pPr>
      <w:r>
        <w:rPr>
          <w:rFonts w:eastAsia="TimesNewRomanPS-ItalicMT, 'Time" w:cs="TimesNewRomanPS-ItalicMT, 'Time"/>
          <w:i/>
          <w:iCs/>
          <w:sz w:val="20"/>
          <w:szCs w:val="20"/>
        </w:rPr>
        <w:tab/>
        <w:t>Rady Powiatu w Pułtusku</w:t>
      </w:r>
    </w:p>
    <w:p w:rsidR="000F4F16" w:rsidRDefault="000F4F16" w:rsidP="000F4F16">
      <w:pPr>
        <w:pStyle w:val="Standard"/>
        <w:autoSpaceDE w:val="0"/>
        <w:spacing w:line="100" w:lineRule="atLeast"/>
        <w:ind w:left="5730"/>
        <w:jc w:val="both"/>
        <w:rPr>
          <w:rFonts w:eastAsia="TimesNewRomanPS-ItalicMT, 'Time" w:cs="TimesNewRomanPS-ItalicMT, 'Time"/>
          <w:i/>
          <w:iCs/>
          <w:sz w:val="20"/>
          <w:szCs w:val="20"/>
        </w:rPr>
      </w:pPr>
      <w:r>
        <w:rPr>
          <w:rFonts w:eastAsia="TimesNewRomanPS-ItalicMT, 'Time" w:cs="TimesNewRomanPS-ItalicMT, 'Time"/>
          <w:i/>
          <w:iCs/>
          <w:sz w:val="20"/>
          <w:szCs w:val="20"/>
        </w:rPr>
        <w:tab/>
        <w:t>z dnia  ………………………….</w:t>
      </w:r>
    </w:p>
    <w:p w:rsidR="000F4F16" w:rsidRDefault="000F4F16" w:rsidP="000F4F16">
      <w:pPr>
        <w:pStyle w:val="Standard"/>
        <w:autoSpaceDE w:val="0"/>
        <w:spacing w:line="100" w:lineRule="atLeast"/>
        <w:ind w:left="5730"/>
        <w:jc w:val="both"/>
        <w:rPr>
          <w:rFonts w:eastAsia="TimesNewRomanPS-ItalicMT, 'Time" w:cs="TimesNewRomanPS-ItalicMT, 'Time"/>
          <w:i/>
          <w:iCs/>
          <w:sz w:val="20"/>
          <w:szCs w:val="20"/>
        </w:rPr>
      </w:pPr>
    </w:p>
    <w:p w:rsidR="001A3345" w:rsidRPr="00FA1580" w:rsidRDefault="001A3345" w:rsidP="00FA1580">
      <w:pPr>
        <w:pStyle w:val="Standard"/>
        <w:autoSpaceDE w:val="0"/>
        <w:spacing w:line="100" w:lineRule="atLeast"/>
        <w:ind w:left="5730"/>
        <w:jc w:val="both"/>
        <w:rPr>
          <w:rFonts w:eastAsia="TimesNewRomanPS-ItalicMT, 'Time" w:cs="Times New Roman"/>
          <w:b/>
          <w:bCs/>
        </w:rPr>
      </w:pPr>
    </w:p>
    <w:p w:rsidR="000F4F16" w:rsidRPr="00FA1580" w:rsidRDefault="000F4F16" w:rsidP="00FA15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1580">
        <w:rPr>
          <w:rFonts w:ascii="Times New Roman" w:eastAsia="TimesNewRomanPS-BoldMT, 'Times" w:hAnsi="Times New Roman" w:cs="Times New Roman"/>
          <w:b/>
          <w:bCs/>
          <w:sz w:val="24"/>
          <w:szCs w:val="24"/>
        </w:rPr>
        <w:t xml:space="preserve">„Program współpracy Powiatu Pułtuskiego z organizacjami pozarządowymi i innymi uprawnionymi podmiotami </w:t>
      </w:r>
      <w:r w:rsidR="00FA1580" w:rsidRPr="00FA1580">
        <w:rPr>
          <w:rFonts w:ascii="Times New Roman" w:hAnsi="Times New Roman" w:cs="Times New Roman"/>
          <w:b/>
          <w:bCs/>
          <w:sz w:val="24"/>
          <w:szCs w:val="24"/>
        </w:rPr>
        <w:t>, o których mowa w art. 3 ust. 3 ustawy z dnia 24 kwietnia 2003 r. o działalności pożytku publicznego i o wolontariacie na rok 2020</w:t>
      </w:r>
      <w:r w:rsidRPr="00FA1580">
        <w:rPr>
          <w:rFonts w:eastAsia="TimesNewRomanPS-BoldMT, 'Times" w:cs="TimesNewRomanPS-BoldMT, 'Times"/>
          <w:b/>
          <w:bCs/>
        </w:rPr>
        <w:t>.”</w:t>
      </w:r>
    </w:p>
    <w:p w:rsidR="000F4F16" w:rsidRDefault="000F4F16" w:rsidP="000F4F16">
      <w:pPr>
        <w:pStyle w:val="Standard"/>
        <w:autoSpaceDE w:val="0"/>
        <w:spacing w:line="360" w:lineRule="auto"/>
        <w:jc w:val="both"/>
        <w:rPr>
          <w:rFonts w:eastAsia="TimesNewRomanPS-BoldMT, 'Times" w:cs="TimesNewRomanPS-BoldMT, 'Times"/>
          <w:b/>
          <w:bCs/>
        </w:rPr>
      </w:pPr>
    </w:p>
    <w:p w:rsidR="000F4F16" w:rsidRDefault="000F4F16" w:rsidP="00FA1580">
      <w:pPr>
        <w:pStyle w:val="Standard"/>
        <w:autoSpaceDE w:val="0"/>
        <w:spacing w:line="360" w:lineRule="auto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ab/>
        <w:t>Działalność organizacji pozarządowych jest istotną cechą społeczeństwa obywatelskiego, elementem aktywizującym wspólnotę lokalną. Dla bieżącej pracy Powiatu Pułtuskiego istotne znaczenie ma zarówno wymiana doświadczeń między organizacjami pozarządowymi,                              jak i współpraca sektora pozarządowego z sektorem publicznym, a w szczególności z organami samorządu terytorialnego.</w:t>
      </w:r>
    </w:p>
    <w:p w:rsidR="000F4F16" w:rsidRPr="001A3345" w:rsidRDefault="000F4F16" w:rsidP="00FA1580">
      <w:pPr>
        <w:pStyle w:val="Standard"/>
        <w:autoSpaceDE w:val="0"/>
        <w:spacing w:line="360" w:lineRule="auto"/>
        <w:jc w:val="center"/>
        <w:rPr>
          <w:rFonts w:eastAsia="TimesNewRomanPSMT, 'Times New R" w:cs="TimesNewRomanPSMT, 'Times New R"/>
          <w:b/>
          <w:bCs/>
        </w:rPr>
      </w:pPr>
      <w:r w:rsidRPr="001A3345">
        <w:rPr>
          <w:rFonts w:eastAsia="TimesNewRomanPSMT, 'Times New R" w:cs="TimesNewRomanPSMT, 'Times New R"/>
          <w:b/>
          <w:bCs/>
        </w:rPr>
        <w:t>§ 1.</w:t>
      </w:r>
    </w:p>
    <w:p w:rsidR="000F4F16" w:rsidRPr="00FA1580" w:rsidRDefault="000F4F16" w:rsidP="00FA158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eastAsia="TimesNewRomanPSMT, 'Times New R" w:cs="TimesNewRomanPSMT, 'Times New R"/>
        </w:rPr>
        <w:tab/>
      </w:r>
      <w:r w:rsidRPr="00FA1580">
        <w:rPr>
          <w:rFonts w:ascii="Times New Roman" w:eastAsia="TimesNewRomanPSMT, 'Times New R" w:hAnsi="Times New Roman" w:cs="Times New Roman"/>
          <w:sz w:val="24"/>
          <w:szCs w:val="24"/>
        </w:rPr>
        <w:t xml:space="preserve">Ilekroć w </w:t>
      </w:r>
      <w:r w:rsidRPr="00FA1580">
        <w:rPr>
          <w:rFonts w:ascii="Times New Roman" w:eastAsia="TimesNewRomanPSMT, 'Times New R" w:hAnsi="Times New Roman" w:cs="Times New Roman"/>
          <w:i/>
          <w:iCs/>
          <w:sz w:val="24"/>
          <w:szCs w:val="24"/>
        </w:rPr>
        <w:t>Programie współpracy Powiatu Pułtuskiego z organizacjami pozarządowymi i innymi uprawnionymi podmiotami</w:t>
      </w:r>
      <w:r w:rsidR="00FA1580" w:rsidRPr="00FA158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bookmarkStart w:id="0" w:name="_Hlk20217541"/>
      <w:r w:rsidR="00FA1580" w:rsidRPr="00FA1580">
        <w:rPr>
          <w:rFonts w:ascii="Times New Roman" w:hAnsi="Times New Roman" w:cs="Times New Roman"/>
          <w:i/>
          <w:iCs/>
          <w:sz w:val="24"/>
          <w:szCs w:val="24"/>
        </w:rPr>
        <w:t xml:space="preserve">o których mowa w art. 3 ust. 3 ustawy z dnia 24 kwietnia </w:t>
      </w:r>
      <w:r w:rsidR="00FA1580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FA1580" w:rsidRPr="00FA1580">
        <w:rPr>
          <w:rFonts w:ascii="Times New Roman" w:hAnsi="Times New Roman" w:cs="Times New Roman"/>
          <w:i/>
          <w:iCs/>
          <w:sz w:val="24"/>
          <w:szCs w:val="24"/>
        </w:rPr>
        <w:t>2003 r. o działalności pożytku publicznego i o wolontariacie na rok 2020</w:t>
      </w:r>
      <w:bookmarkEnd w:id="0"/>
      <w:r w:rsidRPr="00FA1580">
        <w:rPr>
          <w:rFonts w:ascii="Times New Roman" w:eastAsia="TimesNewRomanPSMT, 'Times New R" w:hAnsi="Times New Roman" w:cs="Times New Roman"/>
          <w:sz w:val="24"/>
          <w:szCs w:val="24"/>
        </w:rPr>
        <w:t>, zwanego dalej Programem, jest mowa o:</w:t>
      </w:r>
    </w:p>
    <w:p w:rsidR="000F4F16" w:rsidRDefault="000F4F16" w:rsidP="00FA1580">
      <w:pPr>
        <w:pStyle w:val="Standard"/>
        <w:numPr>
          <w:ilvl w:val="0"/>
          <w:numId w:val="11"/>
        </w:numPr>
        <w:autoSpaceDE w:val="0"/>
        <w:spacing w:line="360" w:lineRule="auto"/>
        <w:jc w:val="both"/>
        <w:rPr>
          <w:rFonts w:eastAsia="TimesNewRomanPSMT, 'Times New R" w:cs="TimesNewRomanPSMT, 'Times New R"/>
        </w:rPr>
      </w:pPr>
      <w:r w:rsidRPr="00FA1580">
        <w:rPr>
          <w:rFonts w:eastAsia="TimesNewRomanPSMT, 'Times New R" w:cs="Times New Roman"/>
        </w:rPr>
        <w:t>działalności pożytku publicznego – należy przez to rozumieć działalność społecznie użyteczną, prowadzoną w</w:t>
      </w:r>
      <w:r>
        <w:rPr>
          <w:rFonts w:eastAsia="TimesNewRomanPSMT, 'Times New R" w:cs="TimesNewRomanPSMT, 'Times New R"/>
        </w:rPr>
        <w:t xml:space="preserve"> sferze zadań publicznych określonych w ustawie z dnia 24 kwietnia 2003 r.                    o działalności pożytku publicznego i o wolontariacie ( Dz.U. z 2019 r. poz.</w:t>
      </w:r>
      <w:r w:rsidRPr="00715D15">
        <w:rPr>
          <w:rFonts w:eastAsia="TimesNewRomanPSMT, 'Times New R" w:cs="TimesNewRomanPSMT, 'Times New R"/>
        </w:rPr>
        <w:t>688</w:t>
      </w:r>
      <w:r w:rsidR="00F15F0C" w:rsidRPr="00715D15">
        <w:rPr>
          <w:rFonts w:eastAsia="TimesNewRomanPSMT, 'Times New R" w:cs="TimesNewRomanPSMT, 'Times New R"/>
        </w:rPr>
        <w:t>,</w:t>
      </w:r>
      <w:r>
        <w:rPr>
          <w:rFonts w:eastAsia="TimesNewRomanPSMT, 'Times New R" w:cs="TimesNewRomanPSMT, 'Times New R"/>
        </w:rPr>
        <w:t xml:space="preserve"> ze zm.),</w:t>
      </w:r>
    </w:p>
    <w:p w:rsidR="000F4F16" w:rsidRDefault="000F4F16" w:rsidP="000F4F16">
      <w:pPr>
        <w:pStyle w:val="Standard"/>
        <w:numPr>
          <w:ilvl w:val="0"/>
          <w:numId w:val="1"/>
        </w:numPr>
        <w:autoSpaceDE w:val="0"/>
        <w:spacing w:line="360" w:lineRule="auto"/>
        <w:jc w:val="both"/>
      </w:pPr>
      <w:r>
        <w:rPr>
          <w:rFonts w:eastAsia="TimesNewRomanPSMT, 'Times New R" w:cs="TimesNewRomanPSMT, 'Times New R"/>
        </w:rPr>
        <w:t xml:space="preserve">organizacjach pozarządowych - należy przez to rozumieć organizacje, które nie są jednostkami sektora finansów publicznych, w rozumieniu przepisów o finansach publicznych i nie działają                w celu osiągnięcia zysku, osoby prawne lub jednostki nieposiadające osobowości prawnej, </w:t>
      </w:r>
      <w:r>
        <w:t>którym odrębna ustawa przyznaje zdolność prawną, w tym fundacje i stowarzyszenia</w:t>
      </w:r>
      <w:r>
        <w:rPr>
          <w:rFonts w:eastAsia="TimesNewRomanPSMT, 'Times New R" w:cs="TimesNewRomanPSMT, 'Times New R"/>
        </w:rPr>
        <w:t>,</w:t>
      </w:r>
    </w:p>
    <w:p w:rsidR="000F4F16" w:rsidRDefault="000F4F16" w:rsidP="000F4F16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 xml:space="preserve">ustawie – rozumie się przez to ustawę z dnia 24 kwietnia 2003 r. o działalności pożytku publicznego i o </w:t>
      </w:r>
      <w:r w:rsidR="00F15F0C">
        <w:rPr>
          <w:rFonts w:eastAsia="TimesNewRomanPSMT, 'Times New R" w:cs="TimesNewRomanPSMT, 'Times New R"/>
        </w:rPr>
        <w:t xml:space="preserve">wolontariacie ( Dz.U. </w:t>
      </w:r>
      <w:r w:rsidR="00F15F0C" w:rsidRPr="00715D15">
        <w:rPr>
          <w:rFonts w:eastAsia="TimesNewRomanPSMT, 'Times New R" w:cs="TimesNewRomanPSMT, 'Times New R"/>
        </w:rPr>
        <w:t>z 2019 r.</w:t>
      </w:r>
      <w:r w:rsidRPr="00715D15">
        <w:rPr>
          <w:rFonts w:eastAsia="TimesNewRomanPSMT, 'Times New R" w:cs="TimesNewRomanPSMT, 'Times New R"/>
        </w:rPr>
        <w:t xml:space="preserve"> poz. 688</w:t>
      </w:r>
      <w:r w:rsidR="00F15F0C" w:rsidRPr="00715D15">
        <w:rPr>
          <w:rFonts w:eastAsia="TimesNewRomanPSMT, 'Times New R" w:cs="TimesNewRomanPSMT, 'Times New R"/>
        </w:rPr>
        <w:t>,</w:t>
      </w:r>
      <w:r w:rsidRPr="00715D15">
        <w:rPr>
          <w:rFonts w:eastAsia="TimesNewRomanPSMT, 'Times New R" w:cs="TimesNewRomanPSMT, 'Times New R"/>
        </w:rPr>
        <w:t xml:space="preserve"> ze zm</w:t>
      </w:r>
      <w:r>
        <w:rPr>
          <w:rFonts w:eastAsia="TimesNewRomanPSMT, 'Times New R" w:cs="TimesNewRomanPSMT, 'Times New R"/>
        </w:rPr>
        <w:t>.),</w:t>
      </w:r>
    </w:p>
    <w:p w:rsidR="000F4F16" w:rsidRDefault="000F4F16" w:rsidP="000F4F16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>Zarządzie – należy przez to rozumieć Zarząd Powiatu w Pułtusku,</w:t>
      </w:r>
    </w:p>
    <w:p w:rsidR="000F4F16" w:rsidRDefault="000F4F16" w:rsidP="000F4F16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>podmiotach Programu – rozumie się przez to:</w:t>
      </w:r>
    </w:p>
    <w:p w:rsidR="000F4F16" w:rsidRDefault="000F4F16" w:rsidP="006D0CD2">
      <w:pPr>
        <w:pStyle w:val="Standard"/>
        <w:autoSpaceDE w:val="0"/>
        <w:spacing w:line="360" w:lineRule="auto"/>
        <w:ind w:left="283" w:hanging="283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>a) organizacje pozarządowe,</w:t>
      </w:r>
    </w:p>
    <w:p w:rsidR="000F4F16" w:rsidRDefault="000F4F16" w:rsidP="006D0CD2">
      <w:pPr>
        <w:pStyle w:val="Standard"/>
        <w:autoSpaceDE w:val="0"/>
        <w:spacing w:line="360" w:lineRule="auto"/>
        <w:ind w:left="283" w:hanging="283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 xml:space="preserve">b) osoby prawne i jednostki organizacyjne działające na podstawie przepisów o stosunku Państwa do Kościoła Katolickiego w Rzeczypospolitej Polskiej, o stosunku Państwa do innych kościołów </w:t>
      </w:r>
      <w:r w:rsidR="006D0CD2">
        <w:rPr>
          <w:rFonts w:eastAsia="TimesNewRomanPSMT, 'Times New R" w:cs="TimesNewRomanPSMT, 'Times New R"/>
        </w:rPr>
        <w:br/>
      </w:r>
      <w:r>
        <w:rPr>
          <w:rFonts w:eastAsia="TimesNewRomanPSMT, 'Times New R" w:cs="TimesNewRomanPSMT, 'Times New R"/>
        </w:rPr>
        <w:t>i związków wyznaniowych oraz o gwarancjach wolności sumienia i wyznania, jeżeli ich cele statutowe obejmują prowadzenie działalności pożytku publicznego,</w:t>
      </w:r>
    </w:p>
    <w:p w:rsidR="000F4F16" w:rsidRDefault="000F4F16" w:rsidP="006D0CD2">
      <w:pPr>
        <w:pStyle w:val="Standard"/>
        <w:autoSpaceDE w:val="0"/>
        <w:spacing w:line="360" w:lineRule="auto"/>
        <w:ind w:left="283" w:hanging="283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>c)</w:t>
      </w:r>
      <w:r w:rsidR="006D0CD2">
        <w:rPr>
          <w:rFonts w:eastAsia="TimesNewRomanPSMT, 'Times New R" w:cs="TimesNewRomanPSMT, 'Times New R"/>
        </w:rPr>
        <w:t xml:space="preserve"> </w:t>
      </w:r>
      <w:r>
        <w:rPr>
          <w:rFonts w:eastAsia="TimesNewRomanPSMT, 'Times New R" w:cs="TimesNewRomanPSMT, 'Times New R"/>
        </w:rPr>
        <w:t xml:space="preserve">stowarzyszenia jednostek samorządu terytorialnego prowadzących, odpowiednio do terytorialnego zakresu działania organów powiatu, działalność pożytku publicznego </w:t>
      </w:r>
      <w:r>
        <w:rPr>
          <w:rFonts w:eastAsia="TimesNewRomanPSMT, 'Times New R" w:cs="TimesNewRomanPSMT, 'Times New R"/>
        </w:rPr>
        <w:lastRenderedPageBreak/>
        <w:t>w zakresie odpowiadającym zadaniom tych organów,</w:t>
      </w:r>
    </w:p>
    <w:p w:rsidR="000F4F16" w:rsidRDefault="000F4F16" w:rsidP="000F4F16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>dotacji - należy przez to rozumieć dotację w rozumieniu ustawy z dnia 27 sierpnia 2009r.                         o finansac</w:t>
      </w:r>
      <w:r w:rsidR="00F15F0C">
        <w:rPr>
          <w:rFonts w:eastAsia="TimesNewRomanPSMT, 'Times New R" w:cs="TimesNewRomanPSMT, 'Times New R"/>
        </w:rPr>
        <w:t xml:space="preserve">h publicznych ( Dz.U. </w:t>
      </w:r>
      <w:r w:rsidR="00F15F0C" w:rsidRPr="00715D15">
        <w:rPr>
          <w:rFonts w:eastAsia="TimesNewRomanPSMT, 'Times New R" w:cs="TimesNewRomanPSMT, 'Times New R"/>
        </w:rPr>
        <w:t>z 2019 r.</w:t>
      </w:r>
      <w:r w:rsidRPr="00715D15">
        <w:rPr>
          <w:rFonts w:eastAsia="TimesNewRomanPSMT, 'Times New R" w:cs="TimesNewRomanPSMT, 'Times New R"/>
        </w:rPr>
        <w:t xml:space="preserve"> poz. 869</w:t>
      </w:r>
      <w:r w:rsidR="00F15F0C" w:rsidRPr="00715D15">
        <w:rPr>
          <w:rFonts w:eastAsia="TimesNewRomanPSMT, 'Times New R" w:cs="TimesNewRomanPSMT, 'Times New R"/>
        </w:rPr>
        <w:t>,</w:t>
      </w:r>
      <w:r w:rsidRPr="00715D15">
        <w:rPr>
          <w:rFonts w:eastAsia="TimesNewRomanPSMT, 'Times New R" w:cs="TimesNewRomanPSMT, 'Times New R"/>
        </w:rPr>
        <w:t xml:space="preserve"> ze zm.),</w:t>
      </w:r>
    </w:p>
    <w:p w:rsidR="000F4F16" w:rsidRDefault="000F4F16" w:rsidP="000F4F16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>konkursie – należy przez to rozumieć konkurs na realizację zadań powiatu w 2020 r. realizowany ze środków budżetu powiatu pułtuskiego przez podmioty Programu,</w:t>
      </w:r>
    </w:p>
    <w:p w:rsidR="000F4F16" w:rsidRDefault="000F4F16" w:rsidP="000F4F16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>Starostwie – należy przez to rozumieć Starostwo Powiatowe w Pułtusku.</w:t>
      </w:r>
    </w:p>
    <w:p w:rsidR="000F4F16" w:rsidRPr="001A3345" w:rsidRDefault="000F4F16" w:rsidP="000F4F16">
      <w:pPr>
        <w:pStyle w:val="Standard"/>
        <w:autoSpaceDE w:val="0"/>
        <w:spacing w:line="360" w:lineRule="auto"/>
        <w:jc w:val="center"/>
        <w:rPr>
          <w:rFonts w:eastAsia="TimesNewRomanPSMT, 'Times New R" w:cs="TimesNewRomanPSMT, 'Times New R"/>
          <w:b/>
          <w:bCs/>
        </w:rPr>
      </w:pPr>
      <w:r w:rsidRPr="001A3345">
        <w:rPr>
          <w:rFonts w:eastAsia="TimesNewRomanPSMT, 'Times New R" w:cs="TimesNewRomanPSMT, 'Times New R"/>
          <w:b/>
          <w:bCs/>
        </w:rPr>
        <w:t>§ 2.</w:t>
      </w:r>
    </w:p>
    <w:p w:rsidR="000F4F16" w:rsidRDefault="005C7B06" w:rsidP="000F4F16">
      <w:pPr>
        <w:pStyle w:val="Standard"/>
        <w:numPr>
          <w:ilvl w:val="0"/>
          <w:numId w:val="12"/>
        </w:numPr>
        <w:autoSpaceDE w:val="0"/>
        <w:spacing w:line="360" w:lineRule="auto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 xml:space="preserve">Głównym celem wprowadzenia </w:t>
      </w:r>
      <w:r w:rsidR="000F4F16">
        <w:rPr>
          <w:rFonts w:eastAsia="TimesNewRomanPSMT, 'Times New R" w:cs="TimesNewRomanPSMT, 'Times New R"/>
        </w:rPr>
        <w:t xml:space="preserve">Programu </w:t>
      </w:r>
      <w:r>
        <w:rPr>
          <w:rFonts w:eastAsia="TimesNewRomanPSMT, 'Times New R" w:cs="TimesNewRomanPSMT, 'Times New R"/>
        </w:rPr>
        <w:t>jest</w:t>
      </w:r>
      <w:r w:rsidR="000F4F16">
        <w:rPr>
          <w:rFonts w:eastAsia="TimesNewRomanPSMT, 'Times New R" w:cs="TimesNewRomanPSMT, 'Times New R"/>
        </w:rPr>
        <w:t xml:space="preserve"> </w:t>
      </w:r>
      <w:r w:rsidR="00A87478">
        <w:rPr>
          <w:rFonts w:eastAsia="TimesNewRomanPSMT, 'Times New R" w:cs="TimesNewRomanPSMT, 'Times New R"/>
        </w:rPr>
        <w:t xml:space="preserve">określenie zasad i form współpracy powiatu pułtuskiego z organizacjami pozarządowymi, </w:t>
      </w:r>
      <w:r w:rsidR="000F4F16">
        <w:rPr>
          <w:rFonts w:eastAsia="TimesNewRomanPSMT, 'Times New R" w:cs="TimesNewRomanPSMT, 'Times New R"/>
        </w:rPr>
        <w:t>kształtowanie demokratycznego ładu społecznego w środowisku lokalnym</w:t>
      </w:r>
      <w:r w:rsidR="00A87478">
        <w:rPr>
          <w:rFonts w:eastAsia="TimesNewRomanPSMT, 'Times New R" w:cs="TimesNewRomanPSMT, 'Times New R"/>
        </w:rPr>
        <w:t xml:space="preserve"> oraz</w:t>
      </w:r>
      <w:r w:rsidR="000F4F16">
        <w:rPr>
          <w:rFonts w:eastAsia="TimesNewRomanPSMT, 'Times New R" w:cs="TimesNewRomanPSMT, 'Times New R"/>
        </w:rPr>
        <w:t xml:space="preserve"> budowanie partnerstwa pomiędzy podmiotami realizującymi niniejszy Program .</w:t>
      </w:r>
    </w:p>
    <w:p w:rsidR="005C7B06" w:rsidRPr="005C7B06" w:rsidRDefault="000F4F16" w:rsidP="005C7B06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>Cele szczegółowe Programu to:</w:t>
      </w:r>
    </w:p>
    <w:p w:rsidR="00A87478" w:rsidRDefault="00A87478" w:rsidP="000F4F16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>aktywizacja społeczności lokalnej;</w:t>
      </w:r>
    </w:p>
    <w:p w:rsidR="00A87478" w:rsidRDefault="00A87478" w:rsidP="000F4F16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>budowanie społeczeństwa obywatelskiego;</w:t>
      </w:r>
    </w:p>
    <w:p w:rsidR="000F4F16" w:rsidRDefault="000F4F16" w:rsidP="000F4F16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>zwiększanie wpływu sektora obywatelskiego na kreowanie polityki społecznej w powiecie;</w:t>
      </w:r>
    </w:p>
    <w:p w:rsidR="000F4F16" w:rsidRDefault="000F4F16" w:rsidP="000F4F16">
      <w:pPr>
        <w:pStyle w:val="Standard"/>
        <w:numPr>
          <w:ilvl w:val="0"/>
          <w:numId w:val="3"/>
        </w:numPr>
        <w:autoSpaceDE w:val="0"/>
        <w:spacing w:line="360" w:lineRule="auto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>integracja organizacji pozarządowych i innych podmiotów realizujących Program                        z terenu powiatu;</w:t>
      </w:r>
    </w:p>
    <w:p w:rsidR="00A87478" w:rsidRPr="00A87478" w:rsidRDefault="00A87478" w:rsidP="00A87478">
      <w:pPr>
        <w:pStyle w:val="Standard"/>
        <w:numPr>
          <w:ilvl w:val="0"/>
          <w:numId w:val="3"/>
        </w:numPr>
        <w:autoSpaceDE w:val="0"/>
        <w:spacing w:line="360" w:lineRule="auto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>tworzenie przyjaznego środowiska dla powstawania i funkcjonowania organizacji pozarządowych;</w:t>
      </w:r>
    </w:p>
    <w:p w:rsidR="005C7B06" w:rsidRDefault="005C7B06" w:rsidP="000F4F16">
      <w:pPr>
        <w:pStyle w:val="Standard"/>
        <w:numPr>
          <w:ilvl w:val="0"/>
          <w:numId w:val="3"/>
        </w:numPr>
        <w:autoSpaceDE w:val="0"/>
        <w:spacing w:line="360" w:lineRule="auto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>uzupełnianie działań powiatu w zakresie nieobejmowanym przez struktury samorządowe,</w:t>
      </w:r>
    </w:p>
    <w:p w:rsidR="00A87478" w:rsidRPr="005C7B06" w:rsidRDefault="00A87478" w:rsidP="005C7B06">
      <w:pPr>
        <w:pStyle w:val="Standard"/>
        <w:numPr>
          <w:ilvl w:val="0"/>
          <w:numId w:val="3"/>
        </w:numPr>
        <w:autoSpaceDE w:val="0"/>
        <w:spacing w:line="360" w:lineRule="auto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>przeciwdziałanie wykluczeniu społecznemu osób i rodzin z grup podwyższonego ryzyka, w szczególności osób i rodzin bezrobotnych, niepełnosprawnych, bezdomnych, zagrożonych uzależnieniami;</w:t>
      </w:r>
    </w:p>
    <w:p w:rsidR="000F4F16" w:rsidRDefault="000F4F16" w:rsidP="000F4F16">
      <w:pPr>
        <w:pStyle w:val="Standard"/>
        <w:numPr>
          <w:ilvl w:val="0"/>
          <w:numId w:val="3"/>
        </w:numPr>
        <w:autoSpaceDE w:val="0"/>
        <w:spacing w:line="360" w:lineRule="auto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>intensyfikacja działań na rzecz rozwoju  fizycznego dzieci i młodzieży.</w:t>
      </w:r>
    </w:p>
    <w:p w:rsidR="000F4F16" w:rsidRPr="001A3345" w:rsidRDefault="000F4F16" w:rsidP="000F4F16">
      <w:pPr>
        <w:pStyle w:val="Standard"/>
        <w:autoSpaceDE w:val="0"/>
        <w:spacing w:line="360" w:lineRule="auto"/>
        <w:jc w:val="center"/>
        <w:rPr>
          <w:rFonts w:eastAsia="TimesNewRomanPSMT, 'Times New R" w:cs="TimesNewRomanPSMT, 'Times New R"/>
          <w:b/>
          <w:bCs/>
        </w:rPr>
      </w:pPr>
      <w:r w:rsidRPr="001A3345">
        <w:rPr>
          <w:rFonts w:eastAsia="TimesNewRomanPSMT, 'Times New R" w:cs="TimesNewRomanPSMT, 'Times New R"/>
          <w:b/>
          <w:bCs/>
        </w:rPr>
        <w:t>§ 3.</w:t>
      </w:r>
    </w:p>
    <w:p w:rsidR="000F4F16" w:rsidRDefault="000F4F16" w:rsidP="000F4F16">
      <w:pPr>
        <w:pStyle w:val="Standard"/>
        <w:autoSpaceDE w:val="0"/>
        <w:spacing w:line="360" w:lineRule="auto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>Roczny Program obowiązuje od 1 stycznia 2020 r. do 31 grudnia 2020 r.</w:t>
      </w:r>
    </w:p>
    <w:p w:rsidR="000F4F16" w:rsidRPr="001A3345" w:rsidRDefault="000F4F16" w:rsidP="000F4F16">
      <w:pPr>
        <w:pStyle w:val="Standard"/>
        <w:autoSpaceDE w:val="0"/>
        <w:spacing w:line="360" w:lineRule="auto"/>
        <w:jc w:val="center"/>
        <w:rPr>
          <w:rFonts w:eastAsia="TimesNewRomanPSMT, 'Times New R" w:cs="TimesNewRomanPSMT, 'Times New R"/>
          <w:b/>
          <w:bCs/>
        </w:rPr>
      </w:pPr>
      <w:r w:rsidRPr="001A3345">
        <w:rPr>
          <w:rFonts w:eastAsia="TimesNewRomanPSMT, 'Times New R" w:cs="TimesNewRomanPSMT, 'Times New R"/>
          <w:b/>
          <w:bCs/>
        </w:rPr>
        <w:t>§ 4.</w:t>
      </w:r>
    </w:p>
    <w:p w:rsidR="000F4F16" w:rsidRDefault="000F4F16" w:rsidP="000F4F16">
      <w:pPr>
        <w:pStyle w:val="Standard"/>
        <w:autoSpaceDE w:val="0"/>
        <w:spacing w:line="360" w:lineRule="auto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>Współpraca Powiatu z podmiotami Programu odbywać się będzie na zasadach:</w:t>
      </w:r>
    </w:p>
    <w:p w:rsidR="000F4F16" w:rsidRDefault="000F4F16" w:rsidP="006D0CD2">
      <w:pPr>
        <w:pStyle w:val="Standard"/>
        <w:autoSpaceDE w:val="0"/>
        <w:spacing w:line="360" w:lineRule="auto"/>
        <w:ind w:left="284" w:hanging="284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>1) pomocniczości – oznacza to, że powiat powierza organizacjom realizację zadań, a organizacje zapewniają ich wykonanie w sposób ekonomiczny, profesjonalny i terminowy;</w:t>
      </w:r>
    </w:p>
    <w:p w:rsidR="000F4F16" w:rsidRDefault="000F4F16" w:rsidP="006D0CD2">
      <w:pPr>
        <w:pStyle w:val="Standard"/>
        <w:autoSpaceDE w:val="0"/>
        <w:spacing w:line="360" w:lineRule="auto"/>
        <w:ind w:left="284" w:hanging="284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>2) suwerenności stron – oznacza to, że stosunki pomiędzy powiatem a organizacjami kształtowane będą z poszanowaniem wzajemnej autonomii i niezależności w swojej działalności statutowej;</w:t>
      </w:r>
    </w:p>
    <w:p w:rsidR="000F4F16" w:rsidRDefault="006D0CD2" w:rsidP="006D0CD2">
      <w:pPr>
        <w:pStyle w:val="Standard"/>
        <w:autoSpaceDE w:val="0"/>
        <w:spacing w:line="360" w:lineRule="auto"/>
        <w:ind w:left="284" w:hanging="284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 xml:space="preserve">3) </w:t>
      </w:r>
      <w:r w:rsidR="000F4F16">
        <w:rPr>
          <w:rFonts w:eastAsia="TimesNewRomanPSMT, 'Times New R" w:cs="TimesNewRomanPSMT, 'Times New R"/>
        </w:rPr>
        <w:t>partnerstwa – oznacza dobrowolną współpracę równoprawnych partnerów na warunkach określanych stosowną umową lub porozumieniem;</w:t>
      </w:r>
    </w:p>
    <w:p w:rsidR="00F15F0C" w:rsidRDefault="000F4F16" w:rsidP="00F15F0C">
      <w:pPr>
        <w:pStyle w:val="Standard"/>
        <w:autoSpaceDE w:val="0"/>
        <w:spacing w:line="360" w:lineRule="auto"/>
        <w:ind w:left="284" w:hanging="284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>4) efektywności – polega na dążeniu do osiągnięcia możliwie najlepszych efektów w realizacji   zadań</w:t>
      </w:r>
      <w:r w:rsidR="00F15F0C">
        <w:rPr>
          <w:rFonts w:eastAsia="TimesNewRomanPSMT, 'Times New R" w:cs="TimesNewRomanPSMT, 'Times New R"/>
        </w:rPr>
        <w:t xml:space="preserve"> </w:t>
      </w:r>
      <w:r>
        <w:rPr>
          <w:rFonts w:eastAsia="TimesNewRomanPSMT, 'Times New R" w:cs="TimesNewRomanPSMT, 'Times New R"/>
        </w:rPr>
        <w:t>publicznych;</w:t>
      </w:r>
    </w:p>
    <w:p w:rsidR="000F4F16" w:rsidRDefault="00F15F0C" w:rsidP="00F15F0C">
      <w:pPr>
        <w:pStyle w:val="Standard"/>
        <w:autoSpaceDE w:val="0"/>
        <w:spacing w:line="360" w:lineRule="auto"/>
        <w:ind w:left="284" w:hanging="284"/>
        <w:jc w:val="both"/>
        <w:rPr>
          <w:rFonts w:eastAsia="TimesNewRomanPSMT, 'Times New R" w:cs="TimesNewRomanPSMT, 'Times New R"/>
        </w:rPr>
      </w:pPr>
      <w:r w:rsidRPr="00715D15">
        <w:rPr>
          <w:rFonts w:eastAsia="TimesNewRomanPSMT, 'Times New R" w:cs="TimesNewRomanPSMT, 'Times New R"/>
        </w:rPr>
        <w:lastRenderedPageBreak/>
        <w:t>5)</w:t>
      </w:r>
      <w:r>
        <w:rPr>
          <w:rFonts w:eastAsia="TimesNewRomanPSMT, 'Times New R" w:cs="TimesNewRomanPSMT, 'Times New R"/>
        </w:rPr>
        <w:t xml:space="preserve"> </w:t>
      </w:r>
      <w:r w:rsidR="000F4F16">
        <w:rPr>
          <w:rFonts w:eastAsia="TimesNewRomanPSMT, 'Times New R" w:cs="TimesNewRomanPSMT, 'Times New R"/>
        </w:rPr>
        <w:t>uczciwej konkurencji i jawności - zakłada kształtowanie przejrzystych zasad współpracy    opartych na równych, jawnych kryteriach wspierania organizacji pozarządowych. Zarówno powiat jak i organizacje pożytku publicznego w trakcie udzielania dotacji oraz wydatkowania przyznanych środków publicznych działają zgodnie z prawem i dobrymi obyczajami.</w:t>
      </w:r>
    </w:p>
    <w:p w:rsidR="000F4F16" w:rsidRPr="001A3345" w:rsidRDefault="000F4F16" w:rsidP="000F4F16">
      <w:pPr>
        <w:pStyle w:val="Standard"/>
        <w:tabs>
          <w:tab w:val="left" w:pos="290"/>
        </w:tabs>
        <w:autoSpaceDE w:val="0"/>
        <w:spacing w:line="360" w:lineRule="auto"/>
        <w:jc w:val="center"/>
        <w:rPr>
          <w:rFonts w:eastAsia="TimesNewRomanPSMT, 'Times New R" w:cs="TimesNewRomanPSMT, 'Times New R"/>
          <w:b/>
          <w:bCs/>
        </w:rPr>
      </w:pPr>
      <w:r w:rsidRPr="001A3345">
        <w:rPr>
          <w:rFonts w:eastAsia="TimesNewRomanPSMT, 'Times New R" w:cs="TimesNewRomanPSMT, 'Times New R"/>
          <w:b/>
          <w:bCs/>
        </w:rPr>
        <w:t>§ 5.</w:t>
      </w:r>
    </w:p>
    <w:p w:rsidR="000F4F16" w:rsidRDefault="000F4F16" w:rsidP="000F4F16">
      <w:pPr>
        <w:pStyle w:val="Standard"/>
        <w:autoSpaceDE w:val="0"/>
        <w:spacing w:line="360" w:lineRule="auto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>Współpraca Powiatu Pułtuskiego z podmiotami Programu dotyczy zadań określonych w  art. 4 ustawy a w szczególności zadań o zasięgu powiatowym, w dziedzinie:</w:t>
      </w:r>
    </w:p>
    <w:p w:rsidR="000F4F16" w:rsidRDefault="000F4F16" w:rsidP="000F4F16">
      <w:pPr>
        <w:pStyle w:val="Standard"/>
        <w:numPr>
          <w:ilvl w:val="0"/>
          <w:numId w:val="14"/>
        </w:numPr>
        <w:autoSpaceDE w:val="0"/>
        <w:spacing w:line="360" w:lineRule="auto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>pomocy społecznej, w tym pomocy rodzinom i osobom w trudnej sytuacji życiowej oraz wyrównywania szans tych rodzin i osób,</w:t>
      </w:r>
    </w:p>
    <w:p w:rsidR="000F4F16" w:rsidRPr="00A334D6" w:rsidRDefault="000F4F16" w:rsidP="00A334D6">
      <w:pPr>
        <w:pStyle w:val="Standard"/>
        <w:numPr>
          <w:ilvl w:val="0"/>
          <w:numId w:val="4"/>
        </w:numPr>
        <w:autoSpaceDE w:val="0"/>
        <w:spacing w:line="360" w:lineRule="auto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>porządku i bezpieczeństwa publicznego,</w:t>
      </w:r>
    </w:p>
    <w:p w:rsidR="000F4F16" w:rsidRPr="006D0CD2" w:rsidRDefault="000F4F16" w:rsidP="006D0CD2">
      <w:pPr>
        <w:pStyle w:val="Standard"/>
        <w:numPr>
          <w:ilvl w:val="0"/>
          <w:numId w:val="4"/>
        </w:numPr>
        <w:autoSpaceDE w:val="0"/>
        <w:spacing w:line="360" w:lineRule="auto"/>
        <w:ind w:left="284" w:hanging="284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 xml:space="preserve">podtrzymywania </w:t>
      </w:r>
      <w:r w:rsidR="006D0CD2">
        <w:rPr>
          <w:rFonts w:eastAsia="TimesNewRomanPSMT, 'Times New R" w:cs="TimesNewRomanPSMT, 'Times New R"/>
        </w:rPr>
        <w:t xml:space="preserve">  </w:t>
      </w:r>
      <w:r>
        <w:rPr>
          <w:rFonts w:eastAsia="TimesNewRomanPSMT, 'Times New R" w:cs="TimesNewRomanPSMT, 'Times New R"/>
        </w:rPr>
        <w:t>tradycji</w:t>
      </w:r>
      <w:r w:rsidR="006D0CD2">
        <w:rPr>
          <w:rFonts w:eastAsia="TimesNewRomanPSMT, 'Times New R" w:cs="TimesNewRomanPSMT, 'Times New R"/>
        </w:rPr>
        <w:t xml:space="preserve">  </w:t>
      </w:r>
      <w:r>
        <w:rPr>
          <w:rFonts w:eastAsia="TimesNewRomanPSMT, 'Times New R" w:cs="TimesNewRomanPSMT, 'Times New R"/>
        </w:rPr>
        <w:t xml:space="preserve"> narodowej, </w:t>
      </w:r>
      <w:r w:rsidR="006D0CD2">
        <w:rPr>
          <w:rFonts w:eastAsia="TimesNewRomanPSMT, 'Times New R" w:cs="TimesNewRomanPSMT, 'Times New R"/>
        </w:rPr>
        <w:t xml:space="preserve">  </w:t>
      </w:r>
      <w:r>
        <w:rPr>
          <w:rFonts w:eastAsia="TimesNewRomanPSMT, 'Times New R" w:cs="TimesNewRomanPSMT, 'Times New R"/>
        </w:rPr>
        <w:t xml:space="preserve">pielęgnowania </w:t>
      </w:r>
      <w:r w:rsidR="006D0CD2">
        <w:rPr>
          <w:rFonts w:eastAsia="TimesNewRomanPSMT, 'Times New R" w:cs="TimesNewRomanPSMT, 'Times New R"/>
        </w:rPr>
        <w:t xml:space="preserve">  </w:t>
      </w:r>
      <w:r>
        <w:rPr>
          <w:rFonts w:eastAsia="TimesNewRomanPSMT, 'Times New R" w:cs="TimesNewRomanPSMT, 'Times New R"/>
        </w:rPr>
        <w:t>polskości</w:t>
      </w:r>
      <w:r w:rsidR="006D0CD2">
        <w:rPr>
          <w:rFonts w:eastAsia="TimesNewRomanPSMT, 'Times New R" w:cs="TimesNewRomanPSMT, 'Times New R"/>
        </w:rPr>
        <w:t xml:space="preserve">  o</w:t>
      </w:r>
      <w:r>
        <w:rPr>
          <w:rFonts w:eastAsia="TimesNewRomanPSMT, 'Times New R" w:cs="TimesNewRomanPSMT, 'Times New R"/>
        </w:rPr>
        <w:t xml:space="preserve">raz </w:t>
      </w:r>
      <w:r w:rsidR="006D0CD2">
        <w:rPr>
          <w:rFonts w:eastAsia="TimesNewRomanPSMT, 'Times New R" w:cs="TimesNewRomanPSMT, 'Times New R"/>
        </w:rPr>
        <w:t xml:space="preserve">  </w:t>
      </w:r>
      <w:r>
        <w:rPr>
          <w:rFonts w:eastAsia="TimesNewRomanPSMT, 'Times New R" w:cs="TimesNewRomanPSMT, 'Times New R"/>
        </w:rPr>
        <w:t>rozwoju</w:t>
      </w:r>
      <w:r w:rsidR="006D0CD2">
        <w:rPr>
          <w:rFonts w:eastAsia="TimesNewRomanPSMT, 'Times New R" w:cs="TimesNewRomanPSMT, 'Times New R"/>
        </w:rPr>
        <w:t xml:space="preserve"> </w:t>
      </w:r>
      <w:r>
        <w:rPr>
          <w:rFonts w:eastAsia="TimesNewRomanPSMT, 'Times New R" w:cs="TimesNewRomanPSMT, 'Times New R"/>
        </w:rPr>
        <w:t xml:space="preserve"> świadomości</w:t>
      </w:r>
      <w:r w:rsidR="006D0CD2">
        <w:rPr>
          <w:rFonts w:eastAsia="TimesNewRomanPSMT, 'Times New R" w:cs="TimesNewRomanPSMT, 'Times New R"/>
        </w:rPr>
        <w:t xml:space="preserve"> </w:t>
      </w:r>
      <w:r w:rsidRPr="006D0CD2">
        <w:rPr>
          <w:rFonts w:eastAsia="TimesNewRomanPSMT, 'Times New R" w:cs="TimesNewRomanPSMT, 'Times New R"/>
        </w:rPr>
        <w:t>narodowej, obywatelskiej i kulturowej,</w:t>
      </w:r>
    </w:p>
    <w:p w:rsidR="000F4F16" w:rsidRDefault="000F4F16" w:rsidP="000F4F16">
      <w:pPr>
        <w:pStyle w:val="Standard"/>
        <w:numPr>
          <w:ilvl w:val="0"/>
          <w:numId w:val="4"/>
        </w:numPr>
        <w:autoSpaceDE w:val="0"/>
        <w:spacing w:line="360" w:lineRule="auto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>działania na rzecz osób niepełnosprawnych,</w:t>
      </w:r>
    </w:p>
    <w:p w:rsidR="000F4F16" w:rsidRDefault="000F4F16" w:rsidP="000F4F16">
      <w:pPr>
        <w:pStyle w:val="Standard"/>
        <w:numPr>
          <w:ilvl w:val="0"/>
          <w:numId w:val="4"/>
        </w:numPr>
        <w:autoSpaceDE w:val="0"/>
        <w:spacing w:line="360" w:lineRule="auto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 xml:space="preserve">promocji zatrudnienia i aktywizacji zawodowej osób pozostających bez pracy i zagrożonych zwolnieniem z pracy, </w:t>
      </w:r>
    </w:p>
    <w:p w:rsidR="000F4F16" w:rsidRDefault="000F4F16" w:rsidP="000F4F16">
      <w:pPr>
        <w:pStyle w:val="Standard"/>
        <w:numPr>
          <w:ilvl w:val="0"/>
          <w:numId w:val="4"/>
        </w:numPr>
        <w:autoSpaceDE w:val="0"/>
        <w:spacing w:line="360" w:lineRule="auto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>upowszechniania i ochrony praw kobiet oraz działalność na rzecz równych praw kobiet i mężczyzn,</w:t>
      </w:r>
    </w:p>
    <w:p w:rsidR="000F4F16" w:rsidRDefault="000F4F16" w:rsidP="000F4F16">
      <w:pPr>
        <w:pStyle w:val="Standard"/>
        <w:numPr>
          <w:ilvl w:val="0"/>
          <w:numId w:val="4"/>
        </w:numPr>
        <w:autoSpaceDE w:val="0"/>
        <w:spacing w:line="360" w:lineRule="auto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>krajoznawstwa oraz wypoczynku dzieci i młodzieży,</w:t>
      </w:r>
    </w:p>
    <w:p w:rsidR="000F4F16" w:rsidRDefault="000F4F16" w:rsidP="000F4F16">
      <w:pPr>
        <w:pStyle w:val="Standard"/>
        <w:autoSpaceDE w:val="0"/>
        <w:spacing w:line="360" w:lineRule="auto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>8) upowszechniania edukacji, kultury fizycznej i sportu,</w:t>
      </w:r>
    </w:p>
    <w:p w:rsidR="000F4F16" w:rsidRDefault="000F4F16" w:rsidP="000F4F16">
      <w:pPr>
        <w:pStyle w:val="Standard"/>
        <w:autoSpaceDE w:val="0"/>
        <w:spacing w:line="360" w:lineRule="auto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>9) ekologii i ochrony zwierząt oraz ochrony dziedzictwa przyrodniczego,</w:t>
      </w:r>
    </w:p>
    <w:p w:rsidR="000F4F16" w:rsidRDefault="000F4F16" w:rsidP="002132FF">
      <w:pPr>
        <w:pStyle w:val="Standard"/>
        <w:autoSpaceDE w:val="0"/>
        <w:spacing w:line="360" w:lineRule="auto"/>
        <w:ind w:hanging="142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>10) świadczenia nieodpłatnej pomocy prawnej,</w:t>
      </w:r>
    </w:p>
    <w:p w:rsidR="002132FF" w:rsidRDefault="000F4F16" w:rsidP="002132FF">
      <w:pPr>
        <w:pStyle w:val="Standard"/>
        <w:autoSpaceDE w:val="0"/>
        <w:spacing w:line="360" w:lineRule="auto"/>
        <w:ind w:left="284" w:hanging="426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>11)</w:t>
      </w:r>
      <w:r w:rsidR="002132FF">
        <w:rPr>
          <w:rFonts w:eastAsia="TimesNewRomanPSMT, 'Times New R" w:cs="TimesNewRomanPSMT, 'Times New R"/>
        </w:rPr>
        <w:t xml:space="preserve"> </w:t>
      </w:r>
      <w:r>
        <w:rPr>
          <w:rFonts w:eastAsia="TimesNewRomanPSMT, 'Times New R" w:cs="TimesNewRomanPSMT, 'Times New R"/>
        </w:rPr>
        <w:t xml:space="preserve">działań </w:t>
      </w:r>
      <w:r w:rsidR="002132FF">
        <w:rPr>
          <w:rFonts w:eastAsia="TimesNewRomanPSMT, 'Times New R" w:cs="TimesNewRomanPSMT, 'Times New R"/>
        </w:rPr>
        <w:t xml:space="preserve"> </w:t>
      </w:r>
      <w:r>
        <w:rPr>
          <w:rFonts w:eastAsia="TimesNewRomanPSMT, 'Times New R" w:cs="TimesNewRomanPSMT, 'Times New R"/>
        </w:rPr>
        <w:t xml:space="preserve">na </w:t>
      </w:r>
      <w:r w:rsidR="002132FF">
        <w:rPr>
          <w:rFonts w:eastAsia="TimesNewRomanPSMT, 'Times New R" w:cs="TimesNewRomanPSMT, 'Times New R"/>
        </w:rPr>
        <w:t xml:space="preserve"> </w:t>
      </w:r>
      <w:r>
        <w:rPr>
          <w:rFonts w:eastAsia="TimesNewRomanPSMT, 'Times New R" w:cs="TimesNewRomanPSMT, 'Times New R"/>
        </w:rPr>
        <w:t>rzecz</w:t>
      </w:r>
      <w:r w:rsidR="002132FF">
        <w:rPr>
          <w:rFonts w:eastAsia="TimesNewRomanPSMT, 'Times New R" w:cs="TimesNewRomanPSMT, 'Times New R"/>
        </w:rPr>
        <w:t xml:space="preserve"> </w:t>
      </w:r>
      <w:r>
        <w:rPr>
          <w:rFonts w:eastAsia="TimesNewRomanPSMT, 'Times New R" w:cs="TimesNewRomanPSMT, 'Times New R"/>
        </w:rPr>
        <w:t xml:space="preserve"> integracji</w:t>
      </w:r>
      <w:r w:rsidR="002132FF">
        <w:rPr>
          <w:rFonts w:eastAsia="TimesNewRomanPSMT, 'Times New R" w:cs="TimesNewRomanPSMT, 'Times New R"/>
        </w:rPr>
        <w:t xml:space="preserve"> </w:t>
      </w:r>
      <w:r>
        <w:rPr>
          <w:rFonts w:eastAsia="TimesNewRomanPSMT, 'Times New R" w:cs="TimesNewRomanPSMT, 'Times New R"/>
        </w:rPr>
        <w:t xml:space="preserve"> europejskiej </w:t>
      </w:r>
      <w:r w:rsidR="002132FF">
        <w:rPr>
          <w:rFonts w:eastAsia="TimesNewRomanPSMT, 'Times New R" w:cs="TimesNewRomanPSMT, 'Times New R"/>
        </w:rPr>
        <w:t xml:space="preserve">  </w:t>
      </w:r>
      <w:r>
        <w:rPr>
          <w:rFonts w:eastAsia="TimesNewRomanPSMT, 'Times New R" w:cs="TimesNewRomanPSMT, 'Times New R"/>
        </w:rPr>
        <w:t xml:space="preserve">oraz </w:t>
      </w:r>
      <w:r w:rsidR="002132FF">
        <w:rPr>
          <w:rFonts w:eastAsia="TimesNewRomanPSMT, 'Times New R" w:cs="TimesNewRomanPSMT, 'Times New R"/>
        </w:rPr>
        <w:t xml:space="preserve">  </w:t>
      </w:r>
      <w:r>
        <w:rPr>
          <w:rFonts w:eastAsia="TimesNewRomanPSMT, 'Times New R" w:cs="TimesNewRomanPSMT, 'Times New R"/>
        </w:rPr>
        <w:t>rozwijania</w:t>
      </w:r>
      <w:r w:rsidR="002132FF">
        <w:rPr>
          <w:rFonts w:eastAsia="TimesNewRomanPSMT, 'Times New R" w:cs="TimesNewRomanPSMT, 'Times New R"/>
        </w:rPr>
        <w:t xml:space="preserve">  </w:t>
      </w:r>
      <w:r>
        <w:rPr>
          <w:rFonts w:eastAsia="TimesNewRomanPSMT, 'Times New R" w:cs="TimesNewRomanPSMT, 'Times New R"/>
        </w:rPr>
        <w:t xml:space="preserve"> kontaktów </w:t>
      </w:r>
      <w:r w:rsidR="002132FF">
        <w:rPr>
          <w:rFonts w:eastAsia="TimesNewRomanPSMT, 'Times New R" w:cs="TimesNewRomanPSMT, 'Times New R"/>
        </w:rPr>
        <w:t xml:space="preserve">  </w:t>
      </w:r>
      <w:r>
        <w:rPr>
          <w:rFonts w:eastAsia="TimesNewRomanPSMT, 'Times New R" w:cs="TimesNewRomanPSMT, 'Times New R"/>
        </w:rPr>
        <w:t xml:space="preserve">i </w:t>
      </w:r>
      <w:r w:rsidR="002132FF">
        <w:rPr>
          <w:rFonts w:eastAsia="TimesNewRomanPSMT, 'Times New R" w:cs="TimesNewRomanPSMT, 'Times New R"/>
        </w:rPr>
        <w:t xml:space="preserve">  </w:t>
      </w:r>
      <w:r>
        <w:rPr>
          <w:rFonts w:eastAsia="TimesNewRomanPSMT, 'Times New R" w:cs="TimesNewRomanPSMT, 'Times New R"/>
        </w:rPr>
        <w:t xml:space="preserve">współpracy </w:t>
      </w:r>
      <w:r w:rsidR="002132FF">
        <w:rPr>
          <w:rFonts w:eastAsia="TimesNewRomanPSMT, 'Times New R" w:cs="TimesNewRomanPSMT, 'Times New R"/>
        </w:rPr>
        <w:t xml:space="preserve">  </w:t>
      </w:r>
      <w:r>
        <w:rPr>
          <w:rFonts w:eastAsia="TimesNewRomanPSMT, 'Times New R" w:cs="TimesNewRomanPSMT, 'Times New R"/>
        </w:rPr>
        <w:t>między</w:t>
      </w:r>
    </w:p>
    <w:p w:rsidR="000F4F16" w:rsidRDefault="002132FF" w:rsidP="002132FF">
      <w:pPr>
        <w:pStyle w:val="Standard"/>
        <w:autoSpaceDE w:val="0"/>
        <w:spacing w:line="360" w:lineRule="auto"/>
        <w:ind w:left="284" w:hanging="426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 xml:space="preserve">      </w:t>
      </w:r>
      <w:r w:rsidR="00A334D6">
        <w:rPr>
          <w:rFonts w:eastAsia="TimesNewRomanPSMT, 'Times New R" w:cs="TimesNewRomanPSMT, 'Times New R"/>
        </w:rPr>
        <w:t>S</w:t>
      </w:r>
      <w:r w:rsidR="000F4F16">
        <w:rPr>
          <w:rFonts w:eastAsia="TimesNewRomanPSMT, 'Times New R" w:cs="TimesNewRomanPSMT, 'Times New R"/>
        </w:rPr>
        <w:t>połeczeństwami</w:t>
      </w:r>
      <w:r w:rsidR="00A334D6">
        <w:rPr>
          <w:rFonts w:eastAsia="TimesNewRomanPSMT, 'Times New R" w:cs="TimesNewRomanPSMT, 'Times New R"/>
        </w:rPr>
        <w:t>,</w:t>
      </w:r>
    </w:p>
    <w:p w:rsidR="00A334D6" w:rsidRDefault="00A334D6" w:rsidP="002132FF">
      <w:pPr>
        <w:pStyle w:val="Standard"/>
        <w:autoSpaceDE w:val="0"/>
        <w:spacing w:line="360" w:lineRule="auto"/>
        <w:ind w:left="284" w:hanging="426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 xml:space="preserve">12) </w:t>
      </w:r>
      <w:r w:rsidR="00F15F0C" w:rsidRPr="00715D15">
        <w:rPr>
          <w:rFonts w:eastAsia="TimesNewRomanPSMT, 'Times New R" w:cs="TimesNewRomanPSMT, 'Times New R"/>
        </w:rPr>
        <w:t>wspierania</w:t>
      </w:r>
      <w:r w:rsidRPr="00715D15">
        <w:rPr>
          <w:rFonts w:eastAsia="TimesNewRomanPSMT, 'Times New R" w:cs="TimesNewRomanPSMT, 'Times New R"/>
        </w:rPr>
        <w:t xml:space="preserve"> działań zapobiegających marnowaniu żywności.</w:t>
      </w:r>
    </w:p>
    <w:p w:rsidR="000F4F16" w:rsidRPr="001A3345" w:rsidRDefault="000F4F16" w:rsidP="000F4F16">
      <w:pPr>
        <w:pStyle w:val="Standard"/>
        <w:autoSpaceDE w:val="0"/>
        <w:spacing w:line="360" w:lineRule="auto"/>
        <w:jc w:val="center"/>
        <w:rPr>
          <w:rFonts w:eastAsia="TimesNewRomanPSMT, 'Times New R" w:cs="TimesNewRomanPSMT, 'Times New R"/>
          <w:b/>
          <w:bCs/>
        </w:rPr>
      </w:pPr>
      <w:r w:rsidRPr="001A3345">
        <w:rPr>
          <w:rFonts w:eastAsia="TimesNewRomanPSMT, 'Times New R" w:cs="TimesNewRomanPSMT, 'Times New R"/>
          <w:b/>
          <w:bCs/>
        </w:rPr>
        <w:t>§ 6.</w:t>
      </w:r>
    </w:p>
    <w:p w:rsidR="000F4F16" w:rsidRDefault="000F4F16" w:rsidP="000F4F16">
      <w:pPr>
        <w:pStyle w:val="Standard"/>
        <w:autoSpaceDE w:val="0"/>
        <w:spacing w:line="360" w:lineRule="auto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>Obszary współpracy traktowane priorytetowo w roku 2020 to:</w:t>
      </w:r>
    </w:p>
    <w:p w:rsidR="000F4F16" w:rsidRDefault="000F4F16" w:rsidP="000F4F16">
      <w:pPr>
        <w:pStyle w:val="Standard"/>
        <w:numPr>
          <w:ilvl w:val="0"/>
          <w:numId w:val="15"/>
        </w:numPr>
        <w:autoSpaceDE w:val="0"/>
        <w:spacing w:line="360" w:lineRule="auto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>upowszechnianie  kultury fizycznej i sportu oraz krajoznawstwa, wypoczynku dzieci                              i młodzieży,</w:t>
      </w:r>
    </w:p>
    <w:p w:rsidR="000F4F16" w:rsidRDefault="000F4F16" w:rsidP="000F4F16">
      <w:pPr>
        <w:pStyle w:val="Standard"/>
        <w:numPr>
          <w:ilvl w:val="0"/>
          <w:numId w:val="5"/>
        </w:numPr>
        <w:autoSpaceDE w:val="0"/>
        <w:spacing w:line="360" w:lineRule="auto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>pomoc społeczna, w tym pomoc rodzinom i osobom w trudnej sytuacji życiowej oraz wyrównywanie szans tych rodzin,</w:t>
      </w:r>
    </w:p>
    <w:p w:rsidR="000F4F16" w:rsidRDefault="000F4F16" w:rsidP="000F4F16">
      <w:pPr>
        <w:pStyle w:val="Standard"/>
        <w:numPr>
          <w:ilvl w:val="0"/>
          <w:numId w:val="5"/>
        </w:numPr>
        <w:autoSpaceDE w:val="0"/>
        <w:spacing w:line="360" w:lineRule="auto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>działania na rzecz osób niepełnosprawnych,</w:t>
      </w:r>
    </w:p>
    <w:p w:rsidR="000F4F16" w:rsidRDefault="000F4F16" w:rsidP="000F4F16">
      <w:pPr>
        <w:pStyle w:val="Standard"/>
        <w:numPr>
          <w:ilvl w:val="0"/>
          <w:numId w:val="5"/>
        </w:numPr>
        <w:autoSpaceDE w:val="0"/>
        <w:spacing w:line="360" w:lineRule="auto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>świadczenie nieodpłatnej pomocy prawnej,</w:t>
      </w:r>
    </w:p>
    <w:p w:rsidR="000F4F16" w:rsidRDefault="000F4F16" w:rsidP="000F4F16">
      <w:pPr>
        <w:pStyle w:val="Standard"/>
        <w:numPr>
          <w:ilvl w:val="0"/>
          <w:numId w:val="5"/>
        </w:numPr>
        <w:autoSpaceDE w:val="0"/>
        <w:spacing w:line="360" w:lineRule="auto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>promocja kultury, folkloru ziemi pułtuskiej.</w:t>
      </w:r>
    </w:p>
    <w:p w:rsidR="000F4F16" w:rsidRDefault="000F4F16" w:rsidP="000F4F16">
      <w:pPr>
        <w:pStyle w:val="Standard"/>
        <w:numPr>
          <w:ilvl w:val="0"/>
          <w:numId w:val="5"/>
        </w:numPr>
        <w:autoSpaceDE w:val="0"/>
        <w:spacing w:line="360" w:lineRule="auto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>promocja i organizacja wolontariatu</w:t>
      </w:r>
      <w:r w:rsidR="00A334D6">
        <w:rPr>
          <w:rFonts w:eastAsia="TimesNewRomanPSMT, 'Times New R" w:cs="TimesNewRomanPSMT, 'Times New R"/>
        </w:rPr>
        <w:t>,</w:t>
      </w:r>
    </w:p>
    <w:p w:rsidR="00A334D6" w:rsidRPr="00715D15" w:rsidRDefault="00A334D6" w:rsidP="000F4F16">
      <w:pPr>
        <w:pStyle w:val="Standard"/>
        <w:numPr>
          <w:ilvl w:val="0"/>
          <w:numId w:val="5"/>
        </w:numPr>
        <w:autoSpaceDE w:val="0"/>
        <w:spacing w:line="360" w:lineRule="auto"/>
        <w:jc w:val="both"/>
        <w:rPr>
          <w:rFonts w:eastAsia="TimesNewRomanPSMT, 'Times New R" w:cs="TimesNewRomanPSMT, 'Times New R"/>
        </w:rPr>
      </w:pPr>
      <w:r w:rsidRPr="00715D15">
        <w:rPr>
          <w:rFonts w:eastAsia="TimesNewRomanPSMT, 'Times New R" w:cs="TimesNewRomanPSMT, 'Times New R"/>
        </w:rPr>
        <w:t>zapobieganie marnowaniu żywności.</w:t>
      </w:r>
    </w:p>
    <w:p w:rsidR="001A3345" w:rsidRDefault="001A3345" w:rsidP="000F4F16">
      <w:pPr>
        <w:pStyle w:val="Standard"/>
        <w:autoSpaceDE w:val="0"/>
        <w:spacing w:line="360" w:lineRule="auto"/>
        <w:ind w:left="283"/>
        <w:jc w:val="center"/>
        <w:rPr>
          <w:rFonts w:eastAsia="TimesNewRomanPSMT, 'Times New R" w:cs="TimesNewRomanPSMT, 'Times New R"/>
          <w:b/>
          <w:bCs/>
        </w:rPr>
      </w:pPr>
    </w:p>
    <w:p w:rsidR="001A3345" w:rsidRDefault="001A3345" w:rsidP="000F4F16">
      <w:pPr>
        <w:pStyle w:val="Standard"/>
        <w:autoSpaceDE w:val="0"/>
        <w:spacing w:line="360" w:lineRule="auto"/>
        <w:ind w:left="283"/>
        <w:jc w:val="center"/>
        <w:rPr>
          <w:rFonts w:eastAsia="TimesNewRomanPSMT, 'Times New R" w:cs="TimesNewRomanPSMT, 'Times New R"/>
          <w:b/>
          <w:bCs/>
        </w:rPr>
      </w:pPr>
    </w:p>
    <w:p w:rsidR="000F4F16" w:rsidRPr="001A3345" w:rsidRDefault="000F4F16" w:rsidP="000F4F16">
      <w:pPr>
        <w:pStyle w:val="Standard"/>
        <w:autoSpaceDE w:val="0"/>
        <w:spacing w:line="360" w:lineRule="auto"/>
        <w:ind w:left="283"/>
        <w:jc w:val="center"/>
        <w:rPr>
          <w:rFonts w:eastAsia="TimesNewRomanPSMT, 'Times New R" w:cs="TimesNewRomanPSMT, 'Times New R"/>
          <w:b/>
          <w:bCs/>
        </w:rPr>
      </w:pPr>
      <w:r w:rsidRPr="001A3345">
        <w:rPr>
          <w:rFonts w:eastAsia="TimesNewRomanPSMT, 'Times New R" w:cs="TimesNewRomanPSMT, 'Times New R"/>
          <w:b/>
          <w:bCs/>
        </w:rPr>
        <w:t>§ 7.</w:t>
      </w:r>
    </w:p>
    <w:p w:rsidR="000F4F16" w:rsidRDefault="000F4F16" w:rsidP="000F4F16">
      <w:pPr>
        <w:pStyle w:val="Standard"/>
        <w:autoSpaceDE w:val="0"/>
        <w:spacing w:line="360" w:lineRule="auto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>Program będzie realizowany poprzez:</w:t>
      </w:r>
    </w:p>
    <w:p w:rsidR="000F4F16" w:rsidRDefault="000F4F16" w:rsidP="000F4F16">
      <w:pPr>
        <w:pStyle w:val="Standard"/>
        <w:numPr>
          <w:ilvl w:val="0"/>
          <w:numId w:val="16"/>
        </w:numPr>
        <w:autoSpaceDE w:val="0"/>
        <w:spacing w:line="360" w:lineRule="auto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>zlecanie podmiotom Programu realizację zadań publicznych na zasadach określonych w ustawach, w tym:</w:t>
      </w:r>
    </w:p>
    <w:p w:rsidR="000F4F16" w:rsidRDefault="000F4F16" w:rsidP="002132FF">
      <w:pPr>
        <w:pStyle w:val="Standard"/>
        <w:autoSpaceDE w:val="0"/>
        <w:spacing w:line="360" w:lineRule="auto"/>
        <w:ind w:left="283" w:hanging="283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 xml:space="preserve">a) powierzanie wykonania zadań publicznych wraz z udzieleniem dotacji na sfinansowanie ich </w:t>
      </w:r>
      <w:r w:rsidR="002132FF">
        <w:rPr>
          <w:rFonts w:eastAsia="TimesNewRomanPSMT, 'Times New R" w:cs="TimesNewRomanPSMT, 'Times New R"/>
        </w:rPr>
        <w:t xml:space="preserve"> </w:t>
      </w:r>
      <w:r>
        <w:rPr>
          <w:rFonts w:eastAsia="TimesNewRomanPSMT, 'Times New R" w:cs="TimesNewRomanPSMT, 'Times New R"/>
        </w:rPr>
        <w:t>realizacji,</w:t>
      </w:r>
    </w:p>
    <w:p w:rsidR="000F4F16" w:rsidRDefault="000F4F16" w:rsidP="002132FF">
      <w:pPr>
        <w:pStyle w:val="Standard"/>
        <w:autoSpaceDE w:val="0"/>
        <w:spacing w:line="360" w:lineRule="auto"/>
        <w:ind w:left="283" w:hanging="283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>b) wspieranie zadań wraz z udzieleniem dotacji na dofinansowanie ich realizacji,</w:t>
      </w:r>
    </w:p>
    <w:p w:rsidR="000F4F16" w:rsidRDefault="000F4F16" w:rsidP="000F4F16">
      <w:pPr>
        <w:pStyle w:val="Standard"/>
        <w:numPr>
          <w:ilvl w:val="0"/>
          <w:numId w:val="6"/>
        </w:numPr>
        <w:autoSpaceDE w:val="0"/>
        <w:spacing w:line="360" w:lineRule="auto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>informowanie podmiotów Programu o planowanych działaniach uchwałodawczych dotyczących dziedzin, o których mowa w §</w:t>
      </w:r>
      <w:r w:rsidR="002132FF">
        <w:rPr>
          <w:rFonts w:eastAsia="TimesNewRomanPSMT, 'Times New R" w:cs="TimesNewRomanPSMT, 'Times New R"/>
        </w:rPr>
        <w:t xml:space="preserve"> </w:t>
      </w:r>
      <w:r>
        <w:rPr>
          <w:rFonts w:eastAsia="TimesNewRomanPSMT, 'Times New R" w:cs="TimesNewRomanPSMT, 'Times New R"/>
        </w:rPr>
        <w:t>5,</w:t>
      </w:r>
    </w:p>
    <w:p w:rsidR="000F4F16" w:rsidRDefault="000F4F16" w:rsidP="000F4F16">
      <w:pPr>
        <w:pStyle w:val="Standard"/>
        <w:numPr>
          <w:ilvl w:val="0"/>
          <w:numId w:val="6"/>
        </w:numPr>
        <w:autoSpaceDE w:val="0"/>
        <w:spacing w:line="360" w:lineRule="auto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>konsultowanie z podmiotami Programu, odpowiednio do zakresu ich działania, projektów aktów normatywnych w dziedzinach dotyczących działalności statutowej tych podmiotów zgodnie                 z uchwałą nr XXXIV/204/2013 Rady Powiatu w Pułtusku z dnia 27 maja 2</w:t>
      </w:r>
      <w:r w:rsidR="00F15F0C">
        <w:rPr>
          <w:rFonts w:eastAsia="TimesNewRomanPSMT, 'Times New R" w:cs="TimesNewRomanPSMT, 'Times New R"/>
        </w:rPr>
        <w:t xml:space="preserve">013 r. w sprawie: wprowadzenia </w:t>
      </w:r>
      <w:r w:rsidR="00F15F0C" w:rsidRPr="00715D15">
        <w:rPr>
          <w:rFonts w:eastAsia="TimesNewRomanPSMT, 'Times New R" w:cs="TimesNewRomanPSMT, 'Times New R"/>
        </w:rPr>
        <w:t>R</w:t>
      </w:r>
      <w:r w:rsidRPr="00715D15">
        <w:rPr>
          <w:rFonts w:eastAsia="TimesNewRomanPSMT, 'Times New R" w:cs="TimesNewRomanPSMT, 'Times New R"/>
        </w:rPr>
        <w:t>eg</w:t>
      </w:r>
      <w:r w:rsidR="00F15F0C" w:rsidRPr="00715D15">
        <w:rPr>
          <w:rFonts w:eastAsia="TimesNewRomanPSMT, 'Times New R" w:cs="TimesNewRomanPSMT, 'Times New R"/>
        </w:rPr>
        <w:t xml:space="preserve">ulaminu konsultacji społecznych </w:t>
      </w:r>
      <w:r w:rsidRPr="00715D15">
        <w:rPr>
          <w:rFonts w:eastAsia="TimesNewRomanPSMT, 'Times New R" w:cs="TimesNewRomanPSMT, 'Times New R"/>
        </w:rPr>
        <w:t xml:space="preserve">(Dz. Urz. Woj. </w:t>
      </w:r>
      <w:proofErr w:type="spellStart"/>
      <w:r w:rsidRPr="00715D15">
        <w:rPr>
          <w:rFonts w:eastAsia="TimesNewRomanPSMT, 'Times New R" w:cs="TimesNewRomanPSMT, 'Times New R"/>
        </w:rPr>
        <w:t>Maz</w:t>
      </w:r>
      <w:proofErr w:type="spellEnd"/>
      <w:r w:rsidRPr="00715D15">
        <w:rPr>
          <w:rFonts w:eastAsia="TimesNewRomanPSMT, 'Times New R" w:cs="TimesNewRomanPSMT, 'Times New R"/>
        </w:rPr>
        <w:t xml:space="preserve">. </w:t>
      </w:r>
      <w:r w:rsidR="00F15F0C" w:rsidRPr="00715D15">
        <w:rPr>
          <w:rFonts w:eastAsia="TimesNewRomanPSMT, 'Times New R" w:cs="TimesNewRomanPSMT, 'Times New R"/>
        </w:rPr>
        <w:t>poz.</w:t>
      </w:r>
      <w:r w:rsidRPr="00715D15">
        <w:rPr>
          <w:rFonts w:eastAsia="TimesNewRomanPSMT, 'Times New R" w:cs="TimesNewRomanPSMT, 'Times New R"/>
        </w:rPr>
        <w:t xml:space="preserve"> 6400),</w:t>
      </w:r>
    </w:p>
    <w:p w:rsidR="000F4F16" w:rsidRDefault="000F4F16" w:rsidP="000F4F16">
      <w:pPr>
        <w:pStyle w:val="Standard"/>
        <w:numPr>
          <w:ilvl w:val="0"/>
          <w:numId w:val="6"/>
        </w:numPr>
        <w:autoSpaceDE w:val="0"/>
        <w:spacing w:line="360" w:lineRule="auto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 xml:space="preserve">umożliwianie </w:t>
      </w:r>
      <w:r w:rsidR="002132FF">
        <w:rPr>
          <w:rFonts w:eastAsia="TimesNewRomanPSMT, 'Times New R" w:cs="TimesNewRomanPSMT, 'Times New R"/>
        </w:rPr>
        <w:t xml:space="preserve">nieodpłatnego </w:t>
      </w:r>
      <w:r>
        <w:rPr>
          <w:rFonts w:eastAsia="TimesNewRomanPSMT, 'Times New R" w:cs="TimesNewRomanPSMT, 'Times New R"/>
        </w:rPr>
        <w:t xml:space="preserve">korzystania z </w:t>
      </w:r>
      <w:proofErr w:type="spellStart"/>
      <w:r>
        <w:rPr>
          <w:rFonts w:eastAsia="TimesNewRomanPSMT, 'Times New R" w:cs="TimesNewRomanPSMT, 'Times New R"/>
        </w:rPr>
        <w:t>sal</w:t>
      </w:r>
      <w:proofErr w:type="spellEnd"/>
      <w:r>
        <w:rPr>
          <w:rFonts w:eastAsia="TimesNewRomanPSMT, 'Times New R" w:cs="TimesNewRomanPSMT, 'Times New R"/>
        </w:rPr>
        <w:t xml:space="preserve"> konferencyjnych Starostwa na organizowanie spotkań i szkoleń</w:t>
      </w:r>
      <w:r w:rsidR="002132FF" w:rsidRPr="002132FF">
        <w:rPr>
          <w:rFonts w:eastAsia="TimesNewRomanPSMT, 'Times New R" w:cs="TimesNewRomanPSMT, 'Times New R"/>
        </w:rPr>
        <w:t xml:space="preserve"> </w:t>
      </w:r>
      <w:r w:rsidR="002132FF">
        <w:rPr>
          <w:rFonts w:eastAsia="TimesNewRomanPSMT, 'Times New R" w:cs="TimesNewRomanPSMT, 'Times New R"/>
        </w:rPr>
        <w:t xml:space="preserve">organizacjom nie dysponującym własnym lokalem </w:t>
      </w:r>
      <w:r>
        <w:rPr>
          <w:rFonts w:eastAsia="TimesNewRomanPSMT, 'Times New R" w:cs="TimesNewRomanPSMT, 'Times New R"/>
        </w:rPr>
        <w:t>,</w:t>
      </w:r>
    </w:p>
    <w:p w:rsidR="000F4F16" w:rsidRDefault="000F4F16" w:rsidP="000F4F16">
      <w:pPr>
        <w:pStyle w:val="Standard"/>
        <w:numPr>
          <w:ilvl w:val="0"/>
          <w:numId w:val="6"/>
        </w:numPr>
        <w:autoSpaceDE w:val="0"/>
        <w:spacing w:line="360" w:lineRule="auto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>promocję realizowanych przez organizacje pozarządowe rozwiązań na rzecz rozwiązywania problemów społecznych i zaspokajania potrzeb mieszkańców powiatu pułtuskiego,</w:t>
      </w:r>
    </w:p>
    <w:p w:rsidR="000F4F16" w:rsidRDefault="000F4F16" w:rsidP="000F4F16">
      <w:pPr>
        <w:pStyle w:val="Standard"/>
        <w:numPr>
          <w:ilvl w:val="0"/>
          <w:numId w:val="6"/>
        </w:numPr>
        <w:autoSpaceDE w:val="0"/>
        <w:spacing w:line="360" w:lineRule="auto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>pomoc w promowaniu działalności organizacji pozarządowych na stronie internetowej powiatu, celem informowania o bieżącej działalności organizacji oraz podejmowanych działaniach.</w:t>
      </w:r>
    </w:p>
    <w:p w:rsidR="000F4F16" w:rsidRPr="001A3345" w:rsidRDefault="000F4F16" w:rsidP="000F4F16">
      <w:pPr>
        <w:pStyle w:val="Standard"/>
        <w:autoSpaceDE w:val="0"/>
        <w:spacing w:line="360" w:lineRule="auto"/>
        <w:ind w:left="283"/>
        <w:jc w:val="center"/>
        <w:rPr>
          <w:rFonts w:eastAsia="TimesNewRomanPSMT, 'Times New R" w:cs="TimesNewRomanPSMT, 'Times New R"/>
          <w:b/>
          <w:bCs/>
        </w:rPr>
      </w:pPr>
      <w:r w:rsidRPr="001A3345">
        <w:rPr>
          <w:rFonts w:eastAsia="TimesNewRomanPSMT, 'Times New R" w:cs="TimesNewRomanPSMT, 'Times New R"/>
          <w:b/>
          <w:bCs/>
        </w:rPr>
        <w:t>§ 8.</w:t>
      </w:r>
    </w:p>
    <w:p w:rsidR="000F4F16" w:rsidRDefault="000F4F16" w:rsidP="000F4F16">
      <w:pPr>
        <w:pStyle w:val="Standard"/>
        <w:numPr>
          <w:ilvl w:val="0"/>
          <w:numId w:val="17"/>
        </w:numPr>
        <w:autoSpaceDE w:val="0"/>
        <w:spacing w:line="360" w:lineRule="auto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>Zlecanie realizacji zadań powiatu organizacjom pozarządowym obejmuje w pierwszej kolejności zadania, wymienione w Programie współpracy i odbywa się po przeprowadzeniu otwartego konkursu ofert chyba, że przepisy odrębne przewidują inny tryb zlecania.</w:t>
      </w:r>
    </w:p>
    <w:p w:rsidR="000F4F16" w:rsidRDefault="000F4F16" w:rsidP="000F4F16">
      <w:pPr>
        <w:pStyle w:val="Standard"/>
        <w:numPr>
          <w:ilvl w:val="0"/>
          <w:numId w:val="7"/>
        </w:numPr>
        <w:autoSpaceDE w:val="0"/>
        <w:spacing w:line="360" w:lineRule="auto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 xml:space="preserve">Zarząd, w uzasadnionych przypadkach, może rozszerzyć w 2020 r. listę zadań, o których mowa </w:t>
      </w:r>
      <w:r w:rsidR="002132FF">
        <w:rPr>
          <w:rFonts w:eastAsia="TimesNewRomanPSMT, 'Times New R" w:cs="TimesNewRomanPSMT, 'Times New R"/>
        </w:rPr>
        <w:br/>
      </w:r>
      <w:r>
        <w:rPr>
          <w:rFonts w:eastAsia="TimesNewRomanPSMT, 'Times New R" w:cs="TimesNewRomanPSMT, 'Times New R"/>
        </w:rPr>
        <w:t>w §</w:t>
      </w:r>
      <w:r w:rsidR="002132FF">
        <w:rPr>
          <w:rFonts w:eastAsia="TimesNewRomanPSMT, 'Times New R" w:cs="TimesNewRomanPSMT, 'Times New R"/>
        </w:rPr>
        <w:t xml:space="preserve"> </w:t>
      </w:r>
      <w:r>
        <w:rPr>
          <w:rFonts w:eastAsia="TimesNewRomanPSMT, 'Times New R" w:cs="TimesNewRomanPSMT, 'Times New R"/>
        </w:rPr>
        <w:t>5.</w:t>
      </w:r>
    </w:p>
    <w:p w:rsidR="001A3345" w:rsidRPr="001A3345" w:rsidRDefault="000F4F16" w:rsidP="000F4F16">
      <w:pPr>
        <w:pStyle w:val="Standard"/>
        <w:numPr>
          <w:ilvl w:val="0"/>
          <w:numId w:val="7"/>
        </w:numPr>
        <w:autoSpaceDE w:val="0"/>
        <w:spacing w:line="360" w:lineRule="auto"/>
        <w:jc w:val="both"/>
      </w:pPr>
      <w:r w:rsidRPr="001A3345">
        <w:rPr>
          <w:rFonts w:eastAsia="TimesNewRomanPSMT, 'Times New R" w:cs="TimesNewRomanPSMT, 'Times New R"/>
        </w:rPr>
        <w:t>Zasady i tryb przyznawania dotacji podmiotom Programu określa</w:t>
      </w:r>
      <w:r w:rsidR="001A3345" w:rsidRPr="001A3345">
        <w:rPr>
          <w:rFonts w:eastAsia="TimesNewRomanPSMT, 'Times New R" w:cs="TimesNewRomanPSMT, 'Times New R"/>
        </w:rPr>
        <w:t>ją zapisy</w:t>
      </w:r>
      <w:r w:rsidRPr="001A3345">
        <w:rPr>
          <w:rFonts w:eastAsia="TimesNewRomanPSMT, 'Times New R" w:cs="TimesNewRomanPSMT, 'Times New R"/>
        </w:rPr>
        <w:t xml:space="preserve"> ustaw</w:t>
      </w:r>
      <w:r w:rsidR="001A3345" w:rsidRPr="001A3345">
        <w:rPr>
          <w:rFonts w:eastAsia="TimesNewRomanPSMT, 'Times New R" w:cs="TimesNewRomanPSMT, 'Times New R"/>
        </w:rPr>
        <w:t>y</w:t>
      </w:r>
      <w:r w:rsidRPr="001A3345">
        <w:rPr>
          <w:rFonts w:eastAsia="TimesNewRomanPSMT, 'Times New R" w:cs="TimesNewRomanPSMT, 'Times New R"/>
        </w:rPr>
        <w:t xml:space="preserve"> o finansach publicznych </w:t>
      </w:r>
    </w:p>
    <w:p w:rsidR="000F4F16" w:rsidRDefault="000F4F16" w:rsidP="000F4F16">
      <w:pPr>
        <w:pStyle w:val="Standard"/>
        <w:numPr>
          <w:ilvl w:val="0"/>
          <w:numId w:val="7"/>
        </w:numPr>
        <w:autoSpaceDE w:val="0"/>
        <w:spacing w:line="360" w:lineRule="auto"/>
        <w:jc w:val="both"/>
      </w:pPr>
      <w:r w:rsidRPr="001A3345">
        <w:rPr>
          <w:rFonts w:eastAsia="TimesNewRomanPSMT, 'Times New R" w:cs="TimesNewRomanPSMT, 'Times New R"/>
        </w:rPr>
        <w:t>Na realizację</w:t>
      </w:r>
      <w:r w:rsidR="00F15F0C" w:rsidRPr="001A3345">
        <w:rPr>
          <w:rFonts w:eastAsia="TimesNewRomanPSMT, 'Times New R" w:cs="TimesNewRomanPSMT, 'Times New R"/>
        </w:rPr>
        <w:t xml:space="preserve"> niniejszego Programu w 2020 r.</w:t>
      </w:r>
      <w:r w:rsidR="000B1FCA">
        <w:rPr>
          <w:rFonts w:eastAsia="TimesNewRomanPSMT, 'Times New R" w:cs="TimesNewRomanPSMT, 'Times New R"/>
        </w:rPr>
        <w:t xml:space="preserve"> w budżecie powiatu zostanie</w:t>
      </w:r>
      <w:r w:rsidRPr="001A3345">
        <w:rPr>
          <w:rFonts w:eastAsia="TimesNewRomanPSMT, 'Times New R" w:cs="TimesNewRomanPSMT, 'Times New R"/>
        </w:rPr>
        <w:t xml:space="preserve"> zaplanowana kwota                </w:t>
      </w:r>
      <w:r w:rsidRPr="001A3345">
        <w:rPr>
          <w:rFonts w:eastAsia="TimesNewRomanPSMT, 'Times New R" w:cs="TimesNewRomanPSMT, 'Times New R"/>
          <w:i/>
          <w:iCs/>
          <w:color w:val="000000"/>
        </w:rPr>
        <w:t xml:space="preserve"> </w:t>
      </w:r>
    </w:p>
    <w:p w:rsidR="000F4F16" w:rsidRDefault="000F4F16" w:rsidP="000F4F16">
      <w:pPr>
        <w:pStyle w:val="Standard"/>
        <w:autoSpaceDE w:val="0"/>
        <w:spacing w:line="360" w:lineRule="auto"/>
        <w:jc w:val="both"/>
      </w:pPr>
      <w:r>
        <w:t xml:space="preserve">     </w:t>
      </w:r>
      <w:r>
        <w:rPr>
          <w:rFonts w:eastAsia="TimesNewRomanPSMT, 'Times New R" w:cs="TimesNewRomanPSMT, 'Times New R"/>
        </w:rPr>
        <w:t xml:space="preserve">w wysokości </w:t>
      </w:r>
      <w:r w:rsidR="00D05D59">
        <w:rPr>
          <w:rFonts w:eastAsia="TimesNewRomanPSMT, 'Times New R" w:cs="TimesNewRomanPSMT, 'Times New R"/>
        </w:rPr>
        <w:t xml:space="preserve">do </w:t>
      </w:r>
      <w:r>
        <w:rPr>
          <w:rFonts w:eastAsia="TimesNewRomanPSMT, 'Times New R" w:cs="TimesNewRomanPSMT, 'Times New R"/>
          <w:b/>
          <w:color w:val="000000"/>
        </w:rPr>
        <w:t>20 000,00 zł</w:t>
      </w:r>
      <w:r>
        <w:rPr>
          <w:rFonts w:eastAsia="TimesNewRomanPSMT, 'Times New R" w:cs="TimesNewRomanPSMT, 'Times New R"/>
          <w:b/>
          <w:i/>
          <w:iCs/>
          <w:color w:val="000000"/>
        </w:rPr>
        <w:t xml:space="preserve">  (słownie: dwadzieścia tysięcy złotych). </w:t>
      </w:r>
    </w:p>
    <w:p w:rsidR="000F4F16" w:rsidRPr="001A3345" w:rsidRDefault="000F4F16" w:rsidP="000F4F16">
      <w:pPr>
        <w:pStyle w:val="Standard"/>
        <w:autoSpaceDE w:val="0"/>
        <w:spacing w:line="360" w:lineRule="auto"/>
        <w:ind w:left="283"/>
        <w:jc w:val="center"/>
        <w:rPr>
          <w:rFonts w:eastAsia="TimesNewRomanPSMT, 'Times New R" w:cs="TimesNewRomanPSMT, 'Times New R"/>
          <w:b/>
          <w:bCs/>
          <w:color w:val="000000"/>
        </w:rPr>
      </w:pPr>
      <w:r w:rsidRPr="001A3345">
        <w:rPr>
          <w:rFonts w:eastAsia="TimesNewRomanPSMT, 'Times New R" w:cs="TimesNewRomanPSMT, 'Times New R"/>
          <w:b/>
          <w:bCs/>
          <w:color w:val="000000"/>
        </w:rPr>
        <w:t>§ 9.</w:t>
      </w:r>
    </w:p>
    <w:p w:rsidR="000F4F16" w:rsidRDefault="000F4F16" w:rsidP="000F4F16">
      <w:pPr>
        <w:pStyle w:val="Standard"/>
        <w:autoSpaceDE w:val="0"/>
        <w:spacing w:line="360" w:lineRule="auto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>1. Za opracowanie Programu i jego realizację odpowiada Zarząd.</w:t>
      </w:r>
    </w:p>
    <w:p w:rsidR="000F4F16" w:rsidRDefault="000F4F16" w:rsidP="000F4F16">
      <w:pPr>
        <w:pStyle w:val="Standard"/>
        <w:autoSpaceDE w:val="0"/>
        <w:spacing w:line="360" w:lineRule="auto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>2. Realizując Program, o którym mowa w ust.1, Zarząd realizuje następujące zadania:</w:t>
      </w:r>
    </w:p>
    <w:p w:rsidR="000F4F16" w:rsidRDefault="000F4F16" w:rsidP="002132FF">
      <w:pPr>
        <w:pStyle w:val="Standard"/>
        <w:autoSpaceDE w:val="0"/>
        <w:spacing w:line="360" w:lineRule="auto"/>
        <w:ind w:left="284" w:hanging="284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>1) podejmuje decyzje o kierunkach współpracy z organizacjami pozarządowymi i podmiotami prowadzącymi działalność pożytku publicznego;</w:t>
      </w:r>
    </w:p>
    <w:p w:rsidR="000F4F16" w:rsidRDefault="000F4F16" w:rsidP="000F4F16">
      <w:pPr>
        <w:pStyle w:val="Standard"/>
        <w:autoSpaceDE w:val="0"/>
        <w:spacing w:line="360" w:lineRule="auto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>2) dysponuje środkami na ten cel w ramach budżetu powiatu;</w:t>
      </w:r>
    </w:p>
    <w:p w:rsidR="000F4F16" w:rsidRDefault="000F4F16" w:rsidP="000F4F16">
      <w:pPr>
        <w:pStyle w:val="Standard"/>
        <w:autoSpaceDE w:val="0"/>
        <w:spacing w:line="360" w:lineRule="auto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lastRenderedPageBreak/>
        <w:t>3) zatwierdza regulamin konkursów ofert na realizację zadań publicznych;</w:t>
      </w:r>
    </w:p>
    <w:p w:rsidR="000F4F16" w:rsidRDefault="000F4F16" w:rsidP="000F4F16">
      <w:pPr>
        <w:pStyle w:val="Standard"/>
        <w:autoSpaceDE w:val="0"/>
        <w:spacing w:line="360" w:lineRule="auto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>4) podejmuje decyzje o przeprowadzaniu kontroli realizacji zadania.</w:t>
      </w:r>
    </w:p>
    <w:p w:rsidR="000F4F16" w:rsidRPr="001A3345" w:rsidRDefault="000F4F16" w:rsidP="000F4F16">
      <w:pPr>
        <w:pStyle w:val="Standard"/>
        <w:autoSpaceDE w:val="0"/>
        <w:spacing w:line="360" w:lineRule="auto"/>
        <w:jc w:val="center"/>
        <w:rPr>
          <w:rFonts w:eastAsia="TimesNewRomanPSMT, 'Times New R" w:cs="TimesNewRomanPSMT, 'Times New R"/>
          <w:b/>
          <w:bCs/>
        </w:rPr>
      </w:pPr>
      <w:r w:rsidRPr="001A3345">
        <w:rPr>
          <w:rFonts w:eastAsia="TimesNewRomanPSMT, 'Times New R" w:cs="TimesNewRomanPSMT, 'Times New R"/>
          <w:b/>
          <w:bCs/>
        </w:rPr>
        <w:t>§ 10.</w:t>
      </w:r>
    </w:p>
    <w:p w:rsidR="000F4F16" w:rsidRDefault="000F4F16" w:rsidP="000F4F16">
      <w:pPr>
        <w:pStyle w:val="Standard"/>
        <w:numPr>
          <w:ilvl w:val="0"/>
          <w:numId w:val="18"/>
        </w:numPr>
        <w:autoSpaceDE w:val="0"/>
        <w:spacing w:line="360" w:lineRule="auto"/>
        <w:jc w:val="both"/>
      </w:pPr>
      <w:r>
        <w:rPr>
          <w:rFonts w:eastAsia="TimesNewRomanPSMT, 'Times New R" w:cs="TimesNewRomanPSMT, 'Times New R"/>
        </w:rPr>
        <w:t>Zarząd powołuje komisję konkursową dla przeprowadzenia otwartego konkursu oraz przedłożenia Zarządowi propozycji wyboru ofert. Decyzję w sprawie wyboru oferty podejmuje</w:t>
      </w:r>
      <w:r>
        <w:rPr>
          <w:rFonts w:eastAsia="TimesNewRomanPSMT, 'Times New R" w:cs="TimesNewRomanPSMT, 'Times New R"/>
          <w:b/>
          <w:i/>
        </w:rPr>
        <w:t xml:space="preserve"> </w:t>
      </w:r>
      <w:r>
        <w:rPr>
          <w:rFonts w:eastAsia="TimesNewRomanPSMT, 'Times New R" w:cs="TimesNewRomanPSMT, 'Times New R"/>
          <w:bCs/>
          <w:iCs/>
        </w:rPr>
        <w:t>Zarząd.</w:t>
      </w:r>
    </w:p>
    <w:p w:rsidR="000F4F16" w:rsidRDefault="000F4F16" w:rsidP="000F4F16">
      <w:pPr>
        <w:pStyle w:val="Standard"/>
        <w:autoSpaceDE w:val="0"/>
        <w:spacing w:line="360" w:lineRule="auto"/>
        <w:jc w:val="both"/>
      </w:pPr>
      <w:r>
        <w:t xml:space="preserve">2. Zasady działania komisji konkursowych w celu opiniowania złożonych ofert,  stanowią załącznik            </w:t>
      </w:r>
    </w:p>
    <w:p w:rsidR="000F4F16" w:rsidRDefault="000F4F16" w:rsidP="000F4F16">
      <w:pPr>
        <w:pStyle w:val="Standard"/>
        <w:autoSpaceDE w:val="0"/>
        <w:spacing w:line="360" w:lineRule="auto"/>
        <w:jc w:val="both"/>
      </w:pPr>
      <w:r>
        <w:t xml:space="preserve">     nr 1 do Programu.</w:t>
      </w:r>
    </w:p>
    <w:p w:rsidR="000F4F16" w:rsidRPr="001A3345" w:rsidRDefault="000F4F16" w:rsidP="000F4F16">
      <w:pPr>
        <w:pStyle w:val="Standard"/>
        <w:autoSpaceDE w:val="0"/>
        <w:spacing w:line="360" w:lineRule="auto"/>
        <w:jc w:val="center"/>
        <w:rPr>
          <w:rFonts w:eastAsia="TimesNewRomanPSMT, 'Times New R" w:cs="TimesNewRomanPSMT, 'Times New R"/>
          <w:b/>
          <w:bCs/>
        </w:rPr>
      </w:pPr>
      <w:r w:rsidRPr="001A3345">
        <w:rPr>
          <w:rFonts w:eastAsia="TimesNewRomanPSMT, 'Times New R" w:cs="TimesNewRomanPSMT, 'Times New R"/>
          <w:b/>
          <w:bCs/>
        </w:rPr>
        <w:t>§ 11.</w:t>
      </w:r>
    </w:p>
    <w:p w:rsidR="000F4F16" w:rsidRDefault="000F4F16" w:rsidP="00D169FD">
      <w:pPr>
        <w:pStyle w:val="Standard"/>
        <w:autoSpaceDE w:val="0"/>
        <w:spacing w:line="360" w:lineRule="auto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>Ocena realizacji Programu odbywać się będzie poprzez złożenie przez Zarząd pisemnego sprawozdania z realizacji Programu Radzie Powiatu do dnia 31 maja 2021 r.</w:t>
      </w:r>
    </w:p>
    <w:p w:rsidR="000F4F16" w:rsidRPr="001A3345" w:rsidRDefault="000F4F16" w:rsidP="000F4F16">
      <w:pPr>
        <w:pStyle w:val="Standard"/>
        <w:autoSpaceDE w:val="0"/>
        <w:spacing w:line="360" w:lineRule="auto"/>
        <w:jc w:val="center"/>
        <w:rPr>
          <w:rFonts w:eastAsia="TimesNewRomanPSMT, 'Times New R" w:cs="TimesNewRomanPSMT, 'Times New R"/>
          <w:b/>
          <w:bCs/>
        </w:rPr>
      </w:pPr>
      <w:r w:rsidRPr="001A3345">
        <w:rPr>
          <w:rFonts w:eastAsia="TimesNewRomanPSMT, 'Times New R" w:cs="TimesNewRomanPSMT, 'Times New R"/>
          <w:b/>
          <w:bCs/>
        </w:rPr>
        <w:t>§ 12.</w:t>
      </w:r>
    </w:p>
    <w:p w:rsidR="000F4F16" w:rsidRDefault="000F4F16" w:rsidP="000F4F16">
      <w:pPr>
        <w:pStyle w:val="Standard"/>
        <w:autoSpaceDE w:val="0"/>
        <w:spacing w:line="360" w:lineRule="auto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>Na opracowanie Programu na rok 2020 składały się następujące czynności:</w:t>
      </w:r>
    </w:p>
    <w:p w:rsidR="000F4F16" w:rsidRDefault="000F4F16" w:rsidP="000F4F16">
      <w:pPr>
        <w:pStyle w:val="Standard"/>
        <w:numPr>
          <w:ilvl w:val="0"/>
          <w:numId w:val="19"/>
        </w:numPr>
        <w:autoSpaceDE w:val="0"/>
        <w:spacing w:line="360" w:lineRule="auto"/>
        <w:jc w:val="both"/>
      </w:pPr>
      <w:r>
        <w:rPr>
          <w:rFonts w:eastAsia="TimesNewRomanPSMT, 'Times New R" w:cs="TimesNewRomanPSMT, 'Times New R"/>
        </w:rPr>
        <w:t xml:space="preserve">Opracowanie projektu uchwały Rady Powiatu w Pułtusku w sprawie </w:t>
      </w:r>
      <w:r>
        <w:rPr>
          <w:rFonts w:eastAsia="TimesNewRomanPS-ItalicMT, 'Time" w:cs="TimesNewRomanPS-ItalicMT, 'Time"/>
          <w:i/>
          <w:iCs/>
        </w:rPr>
        <w:t>Programu współpracy powiatu pułtuskiego z organizacjami pozarządowymi i innymi uprawnionymi podmiotami</w:t>
      </w:r>
      <w:r w:rsidR="00FA1580">
        <w:rPr>
          <w:rFonts w:eastAsia="TimesNewRomanPS-ItalicMT, 'Time" w:cs="TimesNewRomanPS-ItalicMT, 'Time"/>
          <w:i/>
          <w:iCs/>
        </w:rPr>
        <w:t>,</w:t>
      </w:r>
      <w:r w:rsidR="00FA1580">
        <w:rPr>
          <w:rFonts w:eastAsia="TimesNewRomanPS-ItalicMT, 'Time" w:cs="TimesNewRomanPS-ItalicMT, 'Time"/>
          <w:i/>
          <w:iCs/>
        </w:rPr>
        <w:br/>
      </w:r>
      <w:r w:rsidR="00FA1580" w:rsidRPr="00FA1580">
        <w:rPr>
          <w:rFonts w:cs="Times New Roman"/>
          <w:i/>
          <w:iCs/>
        </w:rPr>
        <w:t xml:space="preserve">o których mowa w art. 3 ust. 3 ustawy z dnia 24 kwietnia </w:t>
      </w:r>
      <w:r w:rsidR="00FA1580">
        <w:rPr>
          <w:rFonts w:cs="Times New Roman"/>
          <w:i/>
          <w:iCs/>
        </w:rPr>
        <w:t xml:space="preserve">   </w:t>
      </w:r>
      <w:r w:rsidR="00FA1580" w:rsidRPr="00FA1580">
        <w:rPr>
          <w:rFonts w:cs="Times New Roman"/>
          <w:i/>
          <w:iCs/>
        </w:rPr>
        <w:t>2003 r. o działalności pożytku publicznego i o wolontariacie na rok 2020</w:t>
      </w:r>
      <w:r>
        <w:rPr>
          <w:rFonts w:eastAsia="TimesNewRomanPS-ItalicMT, 'Time" w:cs="TimesNewRomanPS-ItalicMT, 'Time"/>
          <w:i/>
          <w:iCs/>
        </w:rPr>
        <w:t xml:space="preserve">  </w:t>
      </w:r>
      <w:r>
        <w:rPr>
          <w:rFonts w:eastAsia="TimesNewRomanPS-ItalicMT, 'Time" w:cs="TimesNewRomanPS-ItalicMT, 'Time"/>
        </w:rPr>
        <w:t xml:space="preserve">do 30 września 2019 r. </w:t>
      </w:r>
      <w:r>
        <w:rPr>
          <w:rFonts w:eastAsia="TimesNewRomanPS-ItalicMT, 'Time" w:cs="TimesNewRomanPS-ItalicMT, 'Time"/>
          <w:i/>
          <w:iCs/>
        </w:rPr>
        <w:t xml:space="preserve">                        </w:t>
      </w:r>
    </w:p>
    <w:p w:rsidR="000F4F16" w:rsidRDefault="000F4F16" w:rsidP="000F4F16">
      <w:pPr>
        <w:pStyle w:val="Standard"/>
        <w:numPr>
          <w:ilvl w:val="0"/>
          <w:numId w:val="9"/>
        </w:numPr>
        <w:autoSpaceDE w:val="0"/>
        <w:spacing w:line="360" w:lineRule="auto"/>
        <w:jc w:val="both"/>
      </w:pPr>
      <w:r>
        <w:rPr>
          <w:rFonts w:eastAsia="TimesNewRomanPSMT, 'Times New R" w:cs="TimesNewRomanPSMT, 'Times New R"/>
        </w:rPr>
        <w:t xml:space="preserve">Akceptacja projektu uchwały Rady Powiatu w Pułtusku w sprawie </w:t>
      </w:r>
      <w:r>
        <w:rPr>
          <w:rFonts w:eastAsia="TimesNewRomanPSMT, 'Times New R" w:cs="TimesNewRomanPSMT, 'Times New R"/>
          <w:i/>
          <w:iCs/>
        </w:rPr>
        <w:t>Programu współpracy powiatu pułtuskiego z organizacjami pozarządowymi i innymi uprawnionymi podmiotami</w:t>
      </w:r>
      <w:r w:rsidR="00FA1580">
        <w:rPr>
          <w:rFonts w:eastAsia="TimesNewRomanPSMT, 'Times New R" w:cs="TimesNewRomanPSMT, 'Times New R"/>
          <w:i/>
          <w:iCs/>
        </w:rPr>
        <w:t xml:space="preserve">, </w:t>
      </w:r>
      <w:r>
        <w:rPr>
          <w:rFonts w:eastAsia="TimesNewRomanPSMT, 'Times New R" w:cs="TimesNewRomanPSMT, 'Times New R"/>
          <w:i/>
          <w:iCs/>
        </w:rPr>
        <w:t xml:space="preserve"> </w:t>
      </w:r>
      <w:r w:rsidR="00FA1580">
        <w:rPr>
          <w:rFonts w:eastAsia="TimesNewRomanPSMT, 'Times New R" w:cs="TimesNewRomanPSMT, 'Times New R"/>
          <w:i/>
          <w:iCs/>
        </w:rPr>
        <w:br/>
      </w:r>
      <w:r w:rsidR="00FA1580" w:rsidRPr="00FA1580">
        <w:rPr>
          <w:rFonts w:cs="Times New Roman"/>
          <w:i/>
          <w:iCs/>
        </w:rPr>
        <w:t xml:space="preserve">o których mowa w art. 3 ust. 3 ustawy z dnia 24 kwietnia </w:t>
      </w:r>
      <w:r w:rsidR="00FA1580">
        <w:rPr>
          <w:rFonts w:cs="Times New Roman"/>
          <w:i/>
          <w:iCs/>
        </w:rPr>
        <w:t xml:space="preserve">   </w:t>
      </w:r>
      <w:r w:rsidR="00FA1580" w:rsidRPr="00FA1580">
        <w:rPr>
          <w:rFonts w:cs="Times New Roman"/>
          <w:i/>
          <w:iCs/>
        </w:rPr>
        <w:t>2003 r. o działalności pożytku publicznego i o wolontariacie na rok 2020</w:t>
      </w:r>
      <w:r w:rsidR="00FA1580">
        <w:rPr>
          <w:rFonts w:cs="Times New Roman"/>
          <w:i/>
          <w:iCs/>
        </w:rPr>
        <w:t xml:space="preserve"> </w:t>
      </w:r>
      <w:r>
        <w:rPr>
          <w:rFonts w:eastAsia="TimesNewRomanPSMT, 'Times New R" w:cs="TimesNewRomanPSMT, 'Times New R"/>
        </w:rPr>
        <w:t xml:space="preserve">przez Zarząd </w:t>
      </w:r>
      <w:r>
        <w:rPr>
          <w:rFonts w:eastAsia="TimesNewRomanPSMT, 'Times New R" w:cs="TimesNewRomanPSMT, 'Times New R"/>
          <w:color w:val="000000"/>
        </w:rPr>
        <w:t xml:space="preserve">w dniu ………………..r. </w:t>
      </w:r>
      <w:r w:rsidR="002132FF">
        <w:rPr>
          <w:rFonts w:eastAsia="TimesNewRomanPSMT, 'Times New R" w:cs="TimesNewRomanPSMT, 'Times New R"/>
          <w:color w:val="000000"/>
        </w:rPr>
        <w:br/>
      </w:r>
      <w:r>
        <w:rPr>
          <w:rFonts w:eastAsia="TimesNewRomanPSMT, 'Times New R" w:cs="TimesNewRomanPSMT, 'Times New R"/>
        </w:rPr>
        <w:t xml:space="preserve">Podjęcie przez Zarząd </w:t>
      </w:r>
      <w:r w:rsidRPr="005A49E0">
        <w:rPr>
          <w:rFonts w:eastAsia="TimesNewRomanPSMT, 'Times New R" w:cs="TimesNewRomanPSMT, 'Times New R"/>
        </w:rPr>
        <w:t>Powiatu w Pułtusku</w:t>
      </w:r>
      <w:r w:rsidR="009C3938">
        <w:rPr>
          <w:rFonts w:eastAsia="TimesNewRomanPSMT, 'Times New R" w:cs="TimesNewRomanPSMT, 'Times New R"/>
        </w:rPr>
        <w:t xml:space="preserve"> </w:t>
      </w:r>
      <w:r>
        <w:rPr>
          <w:rFonts w:eastAsia="TimesNewRomanPSMT, 'Times New R" w:cs="TimesNewRomanPSMT, 'Times New R"/>
        </w:rPr>
        <w:t xml:space="preserve">uchwały w sprawie rozpoczęcia konsultacji społecznych dot. Programu współpracy na rok 2020 </w:t>
      </w:r>
      <w:r w:rsidR="00BE30A1">
        <w:rPr>
          <w:rFonts w:eastAsia="TimesNewRomanPSMT, 'Times New R" w:cs="TimesNewRomanPSMT, 'Times New R"/>
          <w:color w:val="000000"/>
        </w:rPr>
        <w:t xml:space="preserve">(uchwała nr 170/2019 </w:t>
      </w:r>
      <w:r>
        <w:rPr>
          <w:rFonts w:eastAsia="TimesNewRomanPSMT, 'Times New R" w:cs="TimesNewRomanPSMT, 'Times New R"/>
          <w:color w:val="000000"/>
        </w:rPr>
        <w:t xml:space="preserve">Zarządu Powiatu </w:t>
      </w:r>
      <w:r w:rsidR="002132FF">
        <w:rPr>
          <w:rFonts w:eastAsia="TimesNewRomanPSMT, 'Times New R" w:cs="TimesNewRomanPSMT, 'Times New R"/>
          <w:color w:val="000000"/>
        </w:rPr>
        <w:br/>
      </w:r>
      <w:r w:rsidR="00BE30A1">
        <w:rPr>
          <w:rFonts w:eastAsia="TimesNewRomanPSMT, 'Times New R" w:cs="TimesNewRomanPSMT, 'Times New R"/>
          <w:color w:val="000000"/>
        </w:rPr>
        <w:t>w Pułtusku z dnia   27 września 2019</w:t>
      </w:r>
      <w:bookmarkStart w:id="1" w:name="_GoBack"/>
      <w:bookmarkEnd w:id="1"/>
      <w:r>
        <w:rPr>
          <w:rFonts w:eastAsia="TimesNewRomanPSMT, 'Times New R" w:cs="TimesNewRomanPSMT, 'Times New R"/>
          <w:color w:val="000000"/>
        </w:rPr>
        <w:t>r.)</w:t>
      </w:r>
      <w:r w:rsidR="00102DC9">
        <w:rPr>
          <w:rFonts w:eastAsia="TimesNewRomanPSMT, 'Times New R" w:cs="TimesNewRomanPSMT, 'Times New R"/>
          <w:color w:val="000000"/>
        </w:rPr>
        <w:t>.</w:t>
      </w:r>
    </w:p>
    <w:p w:rsidR="000F4F16" w:rsidRDefault="000F4F16" w:rsidP="000F4F16">
      <w:pPr>
        <w:pStyle w:val="Standard"/>
        <w:numPr>
          <w:ilvl w:val="0"/>
          <w:numId w:val="9"/>
        </w:numPr>
        <w:autoSpaceDE w:val="0"/>
        <w:spacing w:line="360" w:lineRule="auto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 xml:space="preserve">Opublikowanie projektu uchwały – Programu </w:t>
      </w:r>
      <w:r w:rsidR="002132FF">
        <w:rPr>
          <w:rFonts w:eastAsia="TimesNewRomanPSMT, 'Times New R" w:cs="TimesNewRomanPSMT, 'Times New R"/>
        </w:rPr>
        <w:t xml:space="preserve"> </w:t>
      </w:r>
      <w:r>
        <w:rPr>
          <w:rFonts w:eastAsia="TimesNewRomanPSMT, 'Times New R" w:cs="TimesNewRomanPSMT, 'Times New R"/>
        </w:rPr>
        <w:t xml:space="preserve">w </w:t>
      </w:r>
      <w:r w:rsidR="002132FF">
        <w:rPr>
          <w:rFonts w:eastAsia="TimesNewRomanPSMT, 'Times New R" w:cs="TimesNewRomanPSMT, 'Times New R"/>
        </w:rPr>
        <w:t xml:space="preserve"> </w:t>
      </w:r>
      <w:r>
        <w:rPr>
          <w:rFonts w:eastAsia="TimesNewRomanPSMT, 'Times New R" w:cs="TimesNewRomanPSMT, 'Times New R"/>
        </w:rPr>
        <w:t xml:space="preserve">celu </w:t>
      </w:r>
      <w:r w:rsidR="002132FF">
        <w:rPr>
          <w:rFonts w:eastAsia="TimesNewRomanPSMT, 'Times New R" w:cs="TimesNewRomanPSMT, 'Times New R"/>
        </w:rPr>
        <w:t xml:space="preserve"> </w:t>
      </w:r>
      <w:r>
        <w:rPr>
          <w:rFonts w:eastAsia="TimesNewRomanPSMT, 'Times New R" w:cs="TimesNewRomanPSMT, 'Times New R"/>
        </w:rPr>
        <w:t>podd</w:t>
      </w:r>
      <w:r w:rsidRPr="00576782">
        <w:rPr>
          <w:rFonts w:eastAsia="TimesNewRomanPSMT, 'Times New R" w:cs="TimesNewRomanPSMT, 'Times New R"/>
        </w:rPr>
        <w:t>ania</w:t>
      </w:r>
      <w:r w:rsidR="002132FF">
        <w:rPr>
          <w:rFonts w:eastAsia="TimesNewRomanPSMT, 'Times New R" w:cs="TimesNewRomanPSMT, 'Times New R"/>
        </w:rPr>
        <w:t xml:space="preserve"> </w:t>
      </w:r>
      <w:r>
        <w:rPr>
          <w:rFonts w:eastAsia="TimesNewRomanPSMT, 'Times New R" w:cs="TimesNewRomanPSMT, 'Times New R"/>
        </w:rPr>
        <w:t xml:space="preserve"> jej </w:t>
      </w:r>
      <w:r w:rsidR="002132FF">
        <w:rPr>
          <w:rFonts w:eastAsia="TimesNewRomanPSMT, 'Times New R" w:cs="TimesNewRomanPSMT, 'Times New R"/>
        </w:rPr>
        <w:t xml:space="preserve"> </w:t>
      </w:r>
      <w:r>
        <w:rPr>
          <w:rFonts w:eastAsia="TimesNewRomanPSMT, 'Times New R" w:cs="TimesNewRomanPSMT, 'Times New R"/>
        </w:rPr>
        <w:t>konsultacjom społecznym :</w:t>
      </w:r>
    </w:p>
    <w:p w:rsidR="000F4F16" w:rsidRPr="002132FF" w:rsidRDefault="000F4F16" w:rsidP="000F4F16">
      <w:pPr>
        <w:pStyle w:val="Standard"/>
        <w:autoSpaceDE w:val="0"/>
        <w:spacing w:line="360" w:lineRule="auto"/>
        <w:ind w:left="283"/>
        <w:jc w:val="both"/>
      </w:pPr>
      <w:r>
        <w:rPr>
          <w:rFonts w:eastAsia="TimesNewRomanPSMT, 'Times New R" w:cs="TimesNewRomanPSMT, 'Times New R"/>
        </w:rPr>
        <w:t xml:space="preserve">a) na stronie internetowej Starostwa  </w:t>
      </w:r>
      <w:hyperlink r:id="rId5" w:history="1">
        <w:r w:rsidRPr="002132FF">
          <w:rPr>
            <w:rStyle w:val="Internetlink"/>
            <w:color w:val="auto"/>
          </w:rPr>
          <w:t>www</w:t>
        </w:r>
      </w:hyperlink>
      <w:r w:rsidRPr="002132FF">
        <w:rPr>
          <w:rStyle w:val="Internetlink"/>
          <w:color w:val="auto"/>
        </w:rPr>
        <w:t>.powiatpultuski.pl</w:t>
      </w:r>
      <w:r w:rsidR="00102DC9">
        <w:rPr>
          <w:rStyle w:val="Internetlink"/>
          <w:color w:val="auto"/>
        </w:rPr>
        <w:t>,</w:t>
      </w:r>
    </w:p>
    <w:p w:rsidR="000F4F16" w:rsidRDefault="000F4F16" w:rsidP="000F4F16">
      <w:pPr>
        <w:pStyle w:val="Standard"/>
        <w:autoSpaceDE w:val="0"/>
        <w:spacing w:line="360" w:lineRule="auto"/>
        <w:ind w:left="283"/>
        <w:jc w:val="both"/>
        <w:rPr>
          <w:rStyle w:val="Internetlink"/>
          <w:rFonts w:eastAsia="TimesNewRomanPSMT, 'Times New R" w:cs="TimesNewRomanPSMT, 'Times New R"/>
          <w:color w:val="auto"/>
        </w:rPr>
      </w:pPr>
      <w:r w:rsidRPr="002132FF">
        <w:rPr>
          <w:rStyle w:val="Internetlink"/>
          <w:rFonts w:eastAsia="TimesNewRomanPSMT, 'Times New R" w:cs="TimesNewRomanPSMT, 'Times New R"/>
          <w:color w:val="000000"/>
          <w:u w:val="none"/>
        </w:rPr>
        <w:t xml:space="preserve">b) w Biuletynie Informacji Publicznej Starostwa </w:t>
      </w:r>
      <w:hyperlink r:id="rId6" w:history="1">
        <w:r w:rsidRPr="002132FF">
          <w:rPr>
            <w:rStyle w:val="Internetlink"/>
            <w:u w:val="none"/>
          </w:rPr>
          <w:t xml:space="preserve"> </w:t>
        </w:r>
      </w:hyperlink>
      <w:hyperlink r:id="rId7" w:history="1">
        <w:r w:rsidRPr="002132FF">
          <w:rPr>
            <w:rStyle w:val="Internetlink"/>
            <w:u w:val="none"/>
          </w:rPr>
          <w:t xml:space="preserve"> </w:t>
        </w:r>
      </w:hyperlink>
      <w:hyperlink r:id="rId8" w:history="1">
        <w:r w:rsidRPr="002132FF">
          <w:rPr>
            <w:rStyle w:val="Internetlink"/>
            <w:rFonts w:eastAsia="TimesNewRomanPSMT, 'Times New R" w:cs="TimesNewRomanPSMT, 'Times New R"/>
            <w:color w:val="auto"/>
          </w:rPr>
          <w:t>www.b</w:t>
        </w:r>
      </w:hyperlink>
      <w:r w:rsidRPr="002132FF">
        <w:rPr>
          <w:rStyle w:val="Internetlink"/>
          <w:rFonts w:eastAsia="TimesNewRomanPSMT, 'Times New R" w:cs="TimesNewRomanPSMT, 'Times New R"/>
          <w:color w:val="auto"/>
        </w:rPr>
        <w:t>p.powiatpultuski.pl</w:t>
      </w:r>
      <w:r w:rsidR="00102DC9">
        <w:rPr>
          <w:rStyle w:val="Internetlink"/>
          <w:rFonts w:eastAsia="TimesNewRomanPSMT, 'Times New R" w:cs="TimesNewRomanPSMT, 'Times New R"/>
          <w:color w:val="auto"/>
        </w:rPr>
        <w:t>,</w:t>
      </w:r>
    </w:p>
    <w:p w:rsidR="000F4F16" w:rsidRPr="002132FF" w:rsidRDefault="00102DC9" w:rsidP="00102DC9">
      <w:pPr>
        <w:pStyle w:val="Standard"/>
        <w:autoSpaceDE w:val="0"/>
        <w:spacing w:line="360" w:lineRule="auto"/>
        <w:ind w:left="283"/>
        <w:jc w:val="both"/>
      </w:pPr>
      <w:r>
        <w:t xml:space="preserve">c) </w:t>
      </w:r>
      <w:r w:rsidR="000F4F16" w:rsidRPr="002132FF">
        <w:rPr>
          <w:rStyle w:val="Internetlink"/>
          <w:color w:val="000000"/>
          <w:u w:val="none"/>
        </w:rPr>
        <w:t>na tablicy ogłoszeń Starostwa, ul. Marii Skłodowskiej -Curie 11 w Pułtusku</w:t>
      </w:r>
      <w:r>
        <w:rPr>
          <w:rStyle w:val="Internetlink"/>
          <w:color w:val="000000"/>
          <w:u w:val="none"/>
        </w:rPr>
        <w:t>.</w:t>
      </w:r>
    </w:p>
    <w:p w:rsidR="00F15F0C" w:rsidRDefault="00102DC9" w:rsidP="00F15F0C">
      <w:pPr>
        <w:pStyle w:val="Standard"/>
        <w:autoSpaceDE w:val="0"/>
        <w:spacing w:line="360" w:lineRule="auto"/>
        <w:ind w:left="283" w:hanging="283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>4</w:t>
      </w:r>
      <w:r w:rsidR="000F4F16">
        <w:rPr>
          <w:rFonts w:eastAsia="TimesNewRomanPSMT, 'Times New R" w:cs="TimesNewRomanPSMT, 'Times New R"/>
        </w:rPr>
        <w:t xml:space="preserve">) Przyjęcie przez Zarząd Powiatu w Pułtusku </w:t>
      </w:r>
      <w:r w:rsidR="000F4F16">
        <w:rPr>
          <w:rFonts w:eastAsia="TimesNewRomanPSMT, 'Times New R" w:cs="TimesNewRomanPSMT, 'Times New R"/>
          <w:color w:val="000000"/>
        </w:rPr>
        <w:t xml:space="preserve">w dniu ………………….. </w:t>
      </w:r>
      <w:r w:rsidR="000F4F16">
        <w:rPr>
          <w:rFonts w:eastAsia="TimesNewRomanPSMT, 'Times New R" w:cs="TimesNewRomanPSMT, 'Times New R"/>
        </w:rPr>
        <w:t xml:space="preserve">Raportu  z przebiegu konsultacji społecznych dotyczących projektu uchwały Rady Powiatu w Pułtusku w sprawie </w:t>
      </w:r>
      <w:r w:rsidR="000F4F16">
        <w:rPr>
          <w:rFonts w:eastAsia="TimesNewRomanPSMT, 'Times New R" w:cs="TimesNewRomanPSMT, 'Times New R"/>
          <w:i/>
          <w:iCs/>
        </w:rPr>
        <w:t>Programu współpracy powiatu pułtuskiego z organizacjami pozarządowymi i innymi uprawnionymi podmiotami</w:t>
      </w:r>
      <w:r w:rsidR="00FA1580">
        <w:rPr>
          <w:rFonts w:eastAsia="TimesNewRomanPSMT, 'Times New R" w:cs="TimesNewRomanPSMT, 'Times New R"/>
          <w:i/>
          <w:iCs/>
        </w:rPr>
        <w:t xml:space="preserve">, </w:t>
      </w:r>
      <w:r w:rsidR="00FA1580" w:rsidRPr="00FA1580">
        <w:rPr>
          <w:rFonts w:cs="Times New Roman"/>
          <w:i/>
          <w:iCs/>
        </w:rPr>
        <w:t xml:space="preserve">o których mowa w art. 3 ust. 3 ustawy z dnia 24 kwietnia </w:t>
      </w:r>
      <w:r w:rsidR="00FA1580">
        <w:rPr>
          <w:rFonts w:cs="Times New Roman"/>
          <w:i/>
          <w:iCs/>
        </w:rPr>
        <w:t xml:space="preserve">   </w:t>
      </w:r>
      <w:r w:rsidR="00FA1580" w:rsidRPr="00FA1580">
        <w:rPr>
          <w:rFonts w:cs="Times New Roman"/>
          <w:i/>
          <w:iCs/>
        </w:rPr>
        <w:t xml:space="preserve">2003 r. </w:t>
      </w:r>
      <w:r w:rsidR="00FA1580">
        <w:rPr>
          <w:rFonts w:cs="Times New Roman"/>
          <w:i/>
          <w:iCs/>
        </w:rPr>
        <w:br/>
      </w:r>
      <w:r w:rsidR="00FA1580" w:rsidRPr="00FA1580">
        <w:rPr>
          <w:rFonts w:cs="Times New Roman"/>
          <w:i/>
          <w:iCs/>
        </w:rPr>
        <w:t>o działalności pożytku publicznego i o wolontariacie na rok 2020</w:t>
      </w:r>
      <w:r w:rsidR="000F4F16">
        <w:rPr>
          <w:rFonts w:eastAsia="TimesNewRomanPSMT, 'Times New R" w:cs="TimesNewRomanPSMT, 'Times New R"/>
          <w:i/>
          <w:iCs/>
        </w:rPr>
        <w:t xml:space="preserve"> . </w:t>
      </w:r>
      <w:r w:rsidR="000F4F16">
        <w:rPr>
          <w:rFonts w:eastAsia="TimesNewRomanPSMT, 'Times New R" w:cs="TimesNewRomanPSMT, 'Times New R"/>
        </w:rPr>
        <w:t>Raport stanowi załącznik nr 2 do Programu.</w:t>
      </w:r>
    </w:p>
    <w:p w:rsidR="000F4F16" w:rsidRDefault="00FA1580" w:rsidP="00FA1580">
      <w:pPr>
        <w:pStyle w:val="Standard"/>
        <w:autoSpaceDE w:val="0"/>
        <w:spacing w:line="360" w:lineRule="auto"/>
        <w:ind w:left="283" w:hanging="283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 xml:space="preserve">5) </w:t>
      </w:r>
      <w:r w:rsidR="000F4F16">
        <w:rPr>
          <w:rFonts w:eastAsia="TimesNewRomanPSMT, 'Times New R" w:cs="TimesNewRomanPSMT, 'Times New R"/>
        </w:rPr>
        <w:t xml:space="preserve">Uchwalenie przez Radę Powiatu Programu współpracy powiatu pułtuskiego z organizacjami </w:t>
      </w:r>
      <w:r>
        <w:rPr>
          <w:rFonts w:eastAsia="TimesNewRomanPSMT, 'Times New R" w:cs="TimesNewRomanPSMT, 'Times New R"/>
        </w:rPr>
        <w:t xml:space="preserve"> </w:t>
      </w:r>
      <w:r w:rsidR="000F4F16">
        <w:rPr>
          <w:rFonts w:eastAsia="TimesNewRomanPSMT, 'Times New R" w:cs="TimesNewRomanPSMT, 'Times New R"/>
        </w:rPr>
        <w:t xml:space="preserve">pozarządowymi i innymi uprawnionymi podmiotami prowadzącymi działalność pożytku </w:t>
      </w:r>
      <w:r w:rsidR="000F4F16">
        <w:rPr>
          <w:rFonts w:eastAsia="TimesNewRomanPSMT, 'Times New R" w:cs="TimesNewRomanPSMT, 'Times New R"/>
        </w:rPr>
        <w:lastRenderedPageBreak/>
        <w:t xml:space="preserve">publicznego na rok 2020.  </w:t>
      </w:r>
    </w:p>
    <w:p w:rsidR="001A3345" w:rsidRDefault="001A3345" w:rsidP="00F15F0C">
      <w:pPr>
        <w:pStyle w:val="Standard"/>
        <w:autoSpaceDE w:val="0"/>
        <w:spacing w:line="360" w:lineRule="auto"/>
        <w:jc w:val="both"/>
        <w:rPr>
          <w:rFonts w:eastAsia="TimesNewRomanPSMT, 'Times New R" w:cs="TimesNewRomanPSMT, 'Times New R"/>
        </w:rPr>
      </w:pPr>
    </w:p>
    <w:p w:rsidR="001A3345" w:rsidRPr="00F15F0C" w:rsidRDefault="001A3345" w:rsidP="00F15F0C">
      <w:pPr>
        <w:pStyle w:val="Standard"/>
        <w:autoSpaceDE w:val="0"/>
        <w:spacing w:line="360" w:lineRule="auto"/>
        <w:jc w:val="both"/>
        <w:rPr>
          <w:rFonts w:eastAsia="TimesNewRomanPSMT, 'Times New R" w:cs="TimesNewRomanPSMT, 'Times New R"/>
        </w:rPr>
      </w:pPr>
    </w:p>
    <w:p w:rsidR="000F4F16" w:rsidRPr="001A3345" w:rsidRDefault="000F4F16" w:rsidP="000F4F16">
      <w:pPr>
        <w:pStyle w:val="Standard"/>
        <w:autoSpaceDE w:val="0"/>
        <w:spacing w:line="360" w:lineRule="auto"/>
        <w:jc w:val="center"/>
        <w:rPr>
          <w:rFonts w:eastAsia="TimesNewRomanPSMT, 'Times New R" w:cs="TimesNewRomanPSMT, 'Times New R"/>
          <w:b/>
          <w:bCs/>
        </w:rPr>
      </w:pPr>
      <w:r w:rsidRPr="001A3345">
        <w:rPr>
          <w:rFonts w:eastAsia="TimesNewRomanPSMT, 'Times New R" w:cs="TimesNewRomanPSMT, 'Times New R"/>
          <w:b/>
          <w:bCs/>
        </w:rPr>
        <w:t>§ 13.</w:t>
      </w:r>
    </w:p>
    <w:p w:rsidR="000F4F16" w:rsidRDefault="000F4F16" w:rsidP="000F4F16">
      <w:pPr>
        <w:pStyle w:val="Standard"/>
        <w:autoSpaceDE w:val="0"/>
        <w:spacing w:line="360" w:lineRule="auto"/>
        <w:jc w:val="both"/>
        <w:rPr>
          <w:rFonts w:eastAsia="TimesNewRomanPSMT, 'Times New R" w:cs="TimesNewRomanPSMT, 'Times New R"/>
        </w:rPr>
      </w:pPr>
      <w:r>
        <w:rPr>
          <w:rFonts w:eastAsia="TimesNewRomanPSMT, 'Times New R" w:cs="TimesNewRomanPSMT, 'Times New R"/>
        </w:rPr>
        <w:t>W zakresie nie uregulowanym niniejszym Programem, do prowadzenia współpracy Powiatu                   z  podmiotami Programu stosuje się odpowiednie przepisy ustawy z dnia 24 kwietnia 2003r. o działalności pożytku publicznego i o w</w:t>
      </w:r>
      <w:r w:rsidR="00F15F0C">
        <w:rPr>
          <w:rFonts w:eastAsia="TimesNewRomanPSMT, 'Times New R" w:cs="TimesNewRomanPSMT, 'Times New R"/>
        </w:rPr>
        <w:t xml:space="preserve">olontariacie </w:t>
      </w:r>
      <w:r w:rsidR="00F15F0C" w:rsidRPr="00715D15">
        <w:rPr>
          <w:rFonts w:eastAsia="TimesNewRomanPSMT, 'Times New R" w:cs="TimesNewRomanPSMT, 'Times New R"/>
        </w:rPr>
        <w:t>( Dz. U. z 2019 r.</w:t>
      </w:r>
      <w:r w:rsidRPr="00715D15">
        <w:rPr>
          <w:rFonts w:eastAsia="TimesNewRomanPSMT, 'Times New R" w:cs="TimesNewRomanPSMT, 'Times New R"/>
        </w:rPr>
        <w:t xml:space="preserve"> poz. 688</w:t>
      </w:r>
      <w:r w:rsidR="00F15F0C" w:rsidRPr="00715D15">
        <w:rPr>
          <w:rFonts w:eastAsia="TimesNewRomanPSMT, 'Times New R" w:cs="TimesNewRomanPSMT, 'Times New R"/>
        </w:rPr>
        <w:t>,</w:t>
      </w:r>
      <w:r w:rsidRPr="00715D15">
        <w:rPr>
          <w:rFonts w:eastAsia="TimesNewRomanPSMT, 'Times New R" w:cs="TimesNewRomanPSMT, 'Times New R"/>
        </w:rPr>
        <w:t xml:space="preserve"> ze zm.)</w:t>
      </w:r>
      <w:r>
        <w:rPr>
          <w:rFonts w:eastAsia="TimesNewRomanPSMT, 'Times New R" w:cs="TimesNewRomanPSMT, 'Times New R"/>
        </w:rPr>
        <w:t xml:space="preserve"> oraz ustawy z  27 sierpnia 2009r. o finansach publicznych ( </w:t>
      </w:r>
      <w:r w:rsidRPr="00715D15">
        <w:rPr>
          <w:rFonts w:eastAsia="TimesNewRomanPSMT, 'Times New R" w:cs="TimesNewRomanPSMT, 'Times New R"/>
        </w:rPr>
        <w:t>Dz.U. z 2019 r. poz. 869</w:t>
      </w:r>
      <w:r w:rsidR="00F15F0C" w:rsidRPr="00715D15">
        <w:rPr>
          <w:rFonts w:eastAsia="TimesNewRomanPSMT, 'Times New R" w:cs="TimesNewRomanPSMT, 'Times New R"/>
        </w:rPr>
        <w:t>,</w:t>
      </w:r>
      <w:r w:rsidRPr="00715D15">
        <w:rPr>
          <w:rFonts w:eastAsia="TimesNewRomanPSMT, 'Times New R" w:cs="TimesNewRomanPSMT, 'Times New R"/>
        </w:rPr>
        <w:t xml:space="preserve"> ze zm.)</w:t>
      </w:r>
    </w:p>
    <w:p w:rsidR="000F4F16" w:rsidRDefault="000F4F16" w:rsidP="000F4F16">
      <w:pPr>
        <w:pStyle w:val="Standard"/>
        <w:autoSpaceDE w:val="0"/>
        <w:spacing w:line="100" w:lineRule="atLeast"/>
        <w:ind w:left="4515"/>
        <w:jc w:val="both"/>
        <w:rPr>
          <w:rFonts w:eastAsia="DejaVuSans" w:cs="DejaVuSans"/>
          <w:i/>
          <w:iCs/>
        </w:rPr>
      </w:pPr>
    </w:p>
    <w:p w:rsidR="00DD4DF2" w:rsidRDefault="00DD4DF2"/>
    <w:sectPr w:rsidR="00DD4DF2" w:rsidSect="00386D3D">
      <w:pgSz w:w="11906" w:h="16838"/>
      <w:pgMar w:top="1134" w:right="1134" w:bottom="9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ItalicMT, 'Time">
    <w:charset w:val="00"/>
    <w:family w:val="auto"/>
    <w:pitch w:val="default"/>
  </w:font>
  <w:font w:name="TimesNewRomanPS-BoldMT, 'Times">
    <w:panose1 w:val="00000000000000000000"/>
    <w:charset w:val="00"/>
    <w:family w:val="roman"/>
    <w:notTrueType/>
    <w:pitch w:val="default"/>
  </w:font>
  <w:font w:name="TimesNewRomanPSMT, 'Times New R">
    <w:charset w:val="00"/>
    <w:family w:val="auto"/>
    <w:pitch w:val="default"/>
  </w:font>
  <w:font w:name="DejaVuSans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726"/>
    <w:multiLevelType w:val="multilevel"/>
    <w:tmpl w:val="6DB63D7C"/>
    <w:styleLink w:val="WW8Num3"/>
    <w:lvl w:ilvl="0">
      <w:start w:val="1"/>
      <w:numFmt w:val="decimal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567"/>
      </w:pPr>
    </w:lvl>
    <w:lvl w:ilvl="2">
      <w:start w:val="1"/>
      <w:numFmt w:val="decimal"/>
      <w:lvlText w:val="%3."/>
      <w:lvlJc w:val="left"/>
      <w:pPr>
        <w:ind w:left="850" w:hanging="850"/>
      </w:pPr>
    </w:lvl>
    <w:lvl w:ilvl="3">
      <w:start w:val="1"/>
      <w:numFmt w:val="decimal"/>
      <w:lvlText w:val="%4."/>
      <w:lvlJc w:val="left"/>
      <w:pPr>
        <w:ind w:left="1134" w:hanging="1134"/>
      </w:pPr>
    </w:lvl>
    <w:lvl w:ilvl="4">
      <w:start w:val="1"/>
      <w:numFmt w:val="decimal"/>
      <w:lvlText w:val="%5."/>
      <w:lvlJc w:val="left"/>
      <w:pPr>
        <w:ind w:left="1417" w:hanging="1417"/>
      </w:pPr>
    </w:lvl>
    <w:lvl w:ilvl="5">
      <w:start w:val="1"/>
      <w:numFmt w:val="decimal"/>
      <w:lvlText w:val="%6."/>
      <w:lvlJc w:val="left"/>
      <w:pPr>
        <w:ind w:left="1701" w:hanging="1701"/>
      </w:pPr>
    </w:lvl>
    <w:lvl w:ilvl="6">
      <w:start w:val="1"/>
      <w:numFmt w:val="decimal"/>
      <w:lvlText w:val="%7."/>
      <w:lvlJc w:val="left"/>
      <w:pPr>
        <w:ind w:left="1984" w:hanging="1984"/>
      </w:pPr>
    </w:lvl>
    <w:lvl w:ilvl="7">
      <w:start w:val="1"/>
      <w:numFmt w:val="decimal"/>
      <w:lvlText w:val="%8."/>
      <w:lvlJc w:val="left"/>
      <w:pPr>
        <w:ind w:left="2268" w:hanging="2268"/>
      </w:pPr>
    </w:lvl>
    <w:lvl w:ilvl="8">
      <w:start w:val="1"/>
      <w:numFmt w:val="decimal"/>
      <w:lvlText w:val="%9."/>
      <w:lvlJc w:val="left"/>
      <w:pPr>
        <w:ind w:left="2551" w:hanging="2551"/>
      </w:pPr>
    </w:lvl>
  </w:abstractNum>
  <w:abstractNum w:abstractNumId="1" w15:restartNumberingAfterBreak="0">
    <w:nsid w:val="06F3424B"/>
    <w:multiLevelType w:val="multilevel"/>
    <w:tmpl w:val="054EE93C"/>
    <w:styleLink w:val="WW8Num6"/>
    <w:lvl w:ilvl="0">
      <w:start w:val="1"/>
      <w:numFmt w:val="decimal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567"/>
      </w:pPr>
    </w:lvl>
    <w:lvl w:ilvl="2">
      <w:start w:val="1"/>
      <w:numFmt w:val="decimal"/>
      <w:lvlText w:val="%3."/>
      <w:lvlJc w:val="left"/>
      <w:pPr>
        <w:ind w:left="850" w:hanging="850"/>
      </w:pPr>
    </w:lvl>
    <w:lvl w:ilvl="3">
      <w:start w:val="1"/>
      <w:numFmt w:val="decimal"/>
      <w:lvlText w:val="%4."/>
      <w:lvlJc w:val="left"/>
      <w:pPr>
        <w:ind w:left="1134" w:hanging="1134"/>
      </w:pPr>
    </w:lvl>
    <w:lvl w:ilvl="4">
      <w:start w:val="1"/>
      <w:numFmt w:val="decimal"/>
      <w:lvlText w:val="%5."/>
      <w:lvlJc w:val="left"/>
      <w:pPr>
        <w:ind w:left="1417" w:hanging="1417"/>
      </w:pPr>
    </w:lvl>
    <w:lvl w:ilvl="5">
      <w:start w:val="1"/>
      <w:numFmt w:val="decimal"/>
      <w:lvlText w:val="%6."/>
      <w:lvlJc w:val="left"/>
      <w:pPr>
        <w:ind w:left="1701" w:hanging="1701"/>
      </w:pPr>
    </w:lvl>
    <w:lvl w:ilvl="6">
      <w:start w:val="1"/>
      <w:numFmt w:val="decimal"/>
      <w:lvlText w:val="%7."/>
      <w:lvlJc w:val="left"/>
      <w:pPr>
        <w:ind w:left="1984" w:hanging="1984"/>
      </w:pPr>
    </w:lvl>
    <w:lvl w:ilvl="7">
      <w:start w:val="1"/>
      <w:numFmt w:val="decimal"/>
      <w:lvlText w:val="%8."/>
      <w:lvlJc w:val="left"/>
      <w:pPr>
        <w:ind w:left="2268" w:hanging="2268"/>
      </w:pPr>
    </w:lvl>
    <w:lvl w:ilvl="8">
      <w:start w:val="1"/>
      <w:numFmt w:val="decimal"/>
      <w:lvlText w:val="%9."/>
      <w:lvlJc w:val="left"/>
      <w:pPr>
        <w:ind w:left="2551" w:hanging="2551"/>
      </w:pPr>
    </w:lvl>
  </w:abstractNum>
  <w:abstractNum w:abstractNumId="2" w15:restartNumberingAfterBreak="0">
    <w:nsid w:val="1F786902"/>
    <w:multiLevelType w:val="multilevel"/>
    <w:tmpl w:val="5A420AD0"/>
    <w:styleLink w:val="WW8Num5"/>
    <w:lvl w:ilvl="0">
      <w:start w:val="1"/>
      <w:numFmt w:val="decimal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567"/>
      </w:pPr>
    </w:lvl>
    <w:lvl w:ilvl="2">
      <w:start w:val="1"/>
      <w:numFmt w:val="decimal"/>
      <w:lvlText w:val="%3."/>
      <w:lvlJc w:val="left"/>
      <w:pPr>
        <w:ind w:left="850" w:hanging="850"/>
      </w:pPr>
    </w:lvl>
    <w:lvl w:ilvl="3">
      <w:start w:val="1"/>
      <w:numFmt w:val="decimal"/>
      <w:lvlText w:val="%4."/>
      <w:lvlJc w:val="left"/>
      <w:pPr>
        <w:ind w:left="1134" w:hanging="1134"/>
      </w:pPr>
    </w:lvl>
    <w:lvl w:ilvl="4">
      <w:start w:val="1"/>
      <w:numFmt w:val="decimal"/>
      <w:lvlText w:val="%5."/>
      <w:lvlJc w:val="left"/>
      <w:pPr>
        <w:ind w:left="1417" w:hanging="1417"/>
      </w:pPr>
    </w:lvl>
    <w:lvl w:ilvl="5">
      <w:start w:val="1"/>
      <w:numFmt w:val="decimal"/>
      <w:lvlText w:val="%6."/>
      <w:lvlJc w:val="left"/>
      <w:pPr>
        <w:ind w:left="1701" w:hanging="1701"/>
      </w:pPr>
    </w:lvl>
    <w:lvl w:ilvl="6">
      <w:start w:val="1"/>
      <w:numFmt w:val="decimal"/>
      <w:lvlText w:val="%7."/>
      <w:lvlJc w:val="left"/>
      <w:pPr>
        <w:ind w:left="1984" w:hanging="1984"/>
      </w:pPr>
    </w:lvl>
    <w:lvl w:ilvl="7">
      <w:start w:val="1"/>
      <w:numFmt w:val="decimal"/>
      <w:lvlText w:val="%8."/>
      <w:lvlJc w:val="left"/>
      <w:pPr>
        <w:ind w:left="2268" w:hanging="2268"/>
      </w:pPr>
    </w:lvl>
    <w:lvl w:ilvl="8">
      <w:start w:val="1"/>
      <w:numFmt w:val="decimal"/>
      <w:lvlText w:val="%9."/>
      <w:lvlJc w:val="left"/>
      <w:pPr>
        <w:ind w:left="2551" w:hanging="2551"/>
      </w:pPr>
    </w:lvl>
  </w:abstractNum>
  <w:abstractNum w:abstractNumId="3" w15:restartNumberingAfterBreak="0">
    <w:nsid w:val="26D0311B"/>
    <w:multiLevelType w:val="multilevel"/>
    <w:tmpl w:val="43C8B63C"/>
    <w:styleLink w:val="WW8Num7"/>
    <w:lvl w:ilvl="0">
      <w:start w:val="1"/>
      <w:numFmt w:val="decimal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567"/>
      </w:pPr>
    </w:lvl>
    <w:lvl w:ilvl="2">
      <w:start w:val="1"/>
      <w:numFmt w:val="decimal"/>
      <w:lvlText w:val="%3."/>
      <w:lvlJc w:val="left"/>
      <w:pPr>
        <w:ind w:left="850" w:hanging="850"/>
      </w:pPr>
    </w:lvl>
    <w:lvl w:ilvl="3">
      <w:start w:val="1"/>
      <w:numFmt w:val="decimal"/>
      <w:lvlText w:val="%4."/>
      <w:lvlJc w:val="left"/>
      <w:pPr>
        <w:ind w:left="1134" w:hanging="1134"/>
      </w:pPr>
    </w:lvl>
    <w:lvl w:ilvl="4">
      <w:start w:val="1"/>
      <w:numFmt w:val="decimal"/>
      <w:lvlText w:val="%5."/>
      <w:lvlJc w:val="left"/>
      <w:pPr>
        <w:ind w:left="1417" w:hanging="1417"/>
      </w:pPr>
    </w:lvl>
    <w:lvl w:ilvl="5">
      <w:start w:val="1"/>
      <w:numFmt w:val="decimal"/>
      <w:lvlText w:val="%6."/>
      <w:lvlJc w:val="left"/>
      <w:pPr>
        <w:ind w:left="1701" w:hanging="1701"/>
      </w:pPr>
    </w:lvl>
    <w:lvl w:ilvl="6">
      <w:start w:val="1"/>
      <w:numFmt w:val="decimal"/>
      <w:lvlText w:val="%7."/>
      <w:lvlJc w:val="left"/>
      <w:pPr>
        <w:ind w:left="1984" w:hanging="1984"/>
      </w:pPr>
    </w:lvl>
    <w:lvl w:ilvl="7">
      <w:start w:val="1"/>
      <w:numFmt w:val="decimal"/>
      <w:lvlText w:val="%8."/>
      <w:lvlJc w:val="left"/>
      <w:pPr>
        <w:ind w:left="2268" w:hanging="2268"/>
      </w:pPr>
    </w:lvl>
    <w:lvl w:ilvl="8">
      <w:start w:val="1"/>
      <w:numFmt w:val="decimal"/>
      <w:lvlText w:val="%9."/>
      <w:lvlJc w:val="left"/>
      <w:pPr>
        <w:ind w:left="2551" w:hanging="2551"/>
      </w:pPr>
    </w:lvl>
  </w:abstractNum>
  <w:abstractNum w:abstractNumId="4" w15:restartNumberingAfterBreak="0">
    <w:nsid w:val="59D465FF"/>
    <w:multiLevelType w:val="multilevel"/>
    <w:tmpl w:val="7DC6A802"/>
    <w:styleLink w:val="WW8Num1"/>
    <w:lvl w:ilvl="0">
      <w:start w:val="1"/>
      <w:numFmt w:val="decimal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567"/>
      </w:pPr>
    </w:lvl>
    <w:lvl w:ilvl="2">
      <w:start w:val="1"/>
      <w:numFmt w:val="decimal"/>
      <w:lvlText w:val="%3."/>
      <w:lvlJc w:val="left"/>
      <w:pPr>
        <w:ind w:left="850" w:hanging="850"/>
      </w:pPr>
    </w:lvl>
    <w:lvl w:ilvl="3">
      <w:start w:val="1"/>
      <w:numFmt w:val="decimal"/>
      <w:lvlText w:val="%4."/>
      <w:lvlJc w:val="left"/>
      <w:pPr>
        <w:ind w:left="1134" w:hanging="1134"/>
      </w:pPr>
    </w:lvl>
    <w:lvl w:ilvl="4">
      <w:start w:val="1"/>
      <w:numFmt w:val="decimal"/>
      <w:lvlText w:val="%5."/>
      <w:lvlJc w:val="left"/>
      <w:pPr>
        <w:ind w:left="1417" w:hanging="1417"/>
      </w:pPr>
    </w:lvl>
    <w:lvl w:ilvl="5">
      <w:start w:val="1"/>
      <w:numFmt w:val="decimal"/>
      <w:lvlText w:val="%6."/>
      <w:lvlJc w:val="left"/>
      <w:pPr>
        <w:ind w:left="1701" w:hanging="1701"/>
      </w:pPr>
    </w:lvl>
    <w:lvl w:ilvl="6">
      <w:start w:val="1"/>
      <w:numFmt w:val="decimal"/>
      <w:lvlText w:val="%7."/>
      <w:lvlJc w:val="left"/>
      <w:pPr>
        <w:ind w:left="1984" w:hanging="1984"/>
      </w:pPr>
    </w:lvl>
    <w:lvl w:ilvl="7">
      <w:start w:val="1"/>
      <w:numFmt w:val="decimal"/>
      <w:lvlText w:val="%8."/>
      <w:lvlJc w:val="left"/>
      <w:pPr>
        <w:ind w:left="2268" w:hanging="2268"/>
      </w:pPr>
    </w:lvl>
    <w:lvl w:ilvl="8">
      <w:start w:val="1"/>
      <w:numFmt w:val="decimal"/>
      <w:lvlText w:val="%9."/>
      <w:lvlJc w:val="left"/>
      <w:pPr>
        <w:ind w:left="2551" w:hanging="2551"/>
      </w:pPr>
    </w:lvl>
  </w:abstractNum>
  <w:abstractNum w:abstractNumId="5" w15:restartNumberingAfterBreak="0">
    <w:nsid w:val="63312125"/>
    <w:multiLevelType w:val="multilevel"/>
    <w:tmpl w:val="66702EAA"/>
    <w:styleLink w:val="WW8Num8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567"/>
      </w:pPr>
    </w:lvl>
    <w:lvl w:ilvl="2">
      <w:start w:val="1"/>
      <w:numFmt w:val="decimal"/>
      <w:lvlText w:val="%3."/>
      <w:lvlJc w:val="left"/>
      <w:pPr>
        <w:ind w:left="850" w:hanging="850"/>
      </w:pPr>
    </w:lvl>
    <w:lvl w:ilvl="3">
      <w:start w:val="1"/>
      <w:numFmt w:val="decimal"/>
      <w:lvlText w:val="%4."/>
      <w:lvlJc w:val="left"/>
      <w:pPr>
        <w:ind w:left="1134" w:hanging="1134"/>
      </w:pPr>
    </w:lvl>
    <w:lvl w:ilvl="4">
      <w:start w:val="1"/>
      <w:numFmt w:val="decimal"/>
      <w:lvlText w:val="%5."/>
      <w:lvlJc w:val="left"/>
      <w:pPr>
        <w:ind w:left="1417" w:hanging="1417"/>
      </w:pPr>
    </w:lvl>
    <w:lvl w:ilvl="5">
      <w:start w:val="1"/>
      <w:numFmt w:val="decimal"/>
      <w:lvlText w:val="%6."/>
      <w:lvlJc w:val="left"/>
      <w:pPr>
        <w:ind w:left="1701" w:hanging="1701"/>
      </w:pPr>
    </w:lvl>
    <w:lvl w:ilvl="6">
      <w:start w:val="1"/>
      <w:numFmt w:val="decimal"/>
      <w:lvlText w:val="%7."/>
      <w:lvlJc w:val="left"/>
      <w:pPr>
        <w:ind w:left="1984" w:hanging="1984"/>
      </w:pPr>
    </w:lvl>
    <w:lvl w:ilvl="7">
      <w:start w:val="1"/>
      <w:numFmt w:val="decimal"/>
      <w:lvlText w:val="%8."/>
      <w:lvlJc w:val="left"/>
      <w:pPr>
        <w:ind w:left="2268" w:hanging="2268"/>
      </w:pPr>
    </w:lvl>
    <w:lvl w:ilvl="8">
      <w:start w:val="1"/>
      <w:numFmt w:val="decimal"/>
      <w:lvlText w:val="%9."/>
      <w:lvlJc w:val="left"/>
      <w:pPr>
        <w:ind w:left="2551" w:hanging="2551"/>
      </w:pPr>
    </w:lvl>
  </w:abstractNum>
  <w:abstractNum w:abstractNumId="6" w15:restartNumberingAfterBreak="0">
    <w:nsid w:val="791D116B"/>
    <w:multiLevelType w:val="multilevel"/>
    <w:tmpl w:val="C234B8D4"/>
    <w:styleLink w:val="WW8Num1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567"/>
      </w:pPr>
    </w:lvl>
    <w:lvl w:ilvl="2">
      <w:start w:val="1"/>
      <w:numFmt w:val="decimal"/>
      <w:lvlText w:val="%3."/>
      <w:lvlJc w:val="left"/>
      <w:pPr>
        <w:ind w:left="850" w:hanging="850"/>
      </w:pPr>
    </w:lvl>
    <w:lvl w:ilvl="3">
      <w:start w:val="1"/>
      <w:numFmt w:val="decimal"/>
      <w:lvlText w:val="%4."/>
      <w:lvlJc w:val="left"/>
      <w:pPr>
        <w:ind w:left="1134" w:hanging="1134"/>
      </w:pPr>
    </w:lvl>
    <w:lvl w:ilvl="4">
      <w:start w:val="1"/>
      <w:numFmt w:val="decimal"/>
      <w:lvlText w:val="%5."/>
      <w:lvlJc w:val="left"/>
      <w:pPr>
        <w:ind w:left="1417" w:hanging="1417"/>
      </w:pPr>
    </w:lvl>
    <w:lvl w:ilvl="5">
      <w:start w:val="1"/>
      <w:numFmt w:val="decimal"/>
      <w:lvlText w:val="%6."/>
      <w:lvlJc w:val="left"/>
      <w:pPr>
        <w:ind w:left="1701" w:hanging="1701"/>
      </w:pPr>
    </w:lvl>
    <w:lvl w:ilvl="6">
      <w:start w:val="1"/>
      <w:numFmt w:val="decimal"/>
      <w:lvlText w:val="%7."/>
      <w:lvlJc w:val="left"/>
      <w:pPr>
        <w:ind w:left="1984" w:hanging="1984"/>
      </w:pPr>
    </w:lvl>
    <w:lvl w:ilvl="7">
      <w:start w:val="1"/>
      <w:numFmt w:val="decimal"/>
      <w:lvlText w:val="%8."/>
      <w:lvlJc w:val="left"/>
      <w:pPr>
        <w:ind w:left="2268" w:hanging="2268"/>
      </w:pPr>
    </w:lvl>
    <w:lvl w:ilvl="8">
      <w:start w:val="1"/>
      <w:numFmt w:val="decimal"/>
      <w:lvlText w:val="%9."/>
      <w:lvlJc w:val="left"/>
      <w:pPr>
        <w:ind w:left="2551" w:hanging="2551"/>
      </w:pPr>
    </w:lvl>
  </w:abstractNum>
  <w:abstractNum w:abstractNumId="7" w15:restartNumberingAfterBreak="0">
    <w:nsid w:val="79C72174"/>
    <w:multiLevelType w:val="multilevel"/>
    <w:tmpl w:val="3EA220B4"/>
    <w:styleLink w:val="WW8Num12"/>
    <w:lvl w:ilvl="0">
      <w:start w:val="1"/>
      <w:numFmt w:val="decimal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567"/>
      </w:pPr>
    </w:lvl>
    <w:lvl w:ilvl="2">
      <w:start w:val="1"/>
      <w:numFmt w:val="decimal"/>
      <w:lvlText w:val="%3."/>
      <w:lvlJc w:val="left"/>
      <w:pPr>
        <w:ind w:left="850" w:hanging="850"/>
      </w:pPr>
    </w:lvl>
    <w:lvl w:ilvl="3">
      <w:start w:val="1"/>
      <w:numFmt w:val="decimal"/>
      <w:lvlText w:val="%4."/>
      <w:lvlJc w:val="left"/>
      <w:pPr>
        <w:ind w:left="1134" w:hanging="1134"/>
      </w:pPr>
    </w:lvl>
    <w:lvl w:ilvl="4">
      <w:start w:val="1"/>
      <w:numFmt w:val="decimal"/>
      <w:lvlText w:val="%5."/>
      <w:lvlJc w:val="left"/>
      <w:pPr>
        <w:ind w:left="1417" w:hanging="1417"/>
      </w:pPr>
    </w:lvl>
    <w:lvl w:ilvl="5">
      <w:start w:val="1"/>
      <w:numFmt w:val="decimal"/>
      <w:lvlText w:val="%6."/>
      <w:lvlJc w:val="left"/>
      <w:pPr>
        <w:ind w:left="1701" w:hanging="1701"/>
      </w:pPr>
    </w:lvl>
    <w:lvl w:ilvl="6">
      <w:start w:val="1"/>
      <w:numFmt w:val="decimal"/>
      <w:lvlText w:val="%7."/>
      <w:lvlJc w:val="left"/>
      <w:pPr>
        <w:ind w:left="1984" w:hanging="1984"/>
      </w:pPr>
    </w:lvl>
    <w:lvl w:ilvl="7">
      <w:start w:val="1"/>
      <w:numFmt w:val="decimal"/>
      <w:lvlText w:val="%8."/>
      <w:lvlJc w:val="left"/>
      <w:pPr>
        <w:ind w:left="2268" w:hanging="2268"/>
      </w:pPr>
    </w:lvl>
    <w:lvl w:ilvl="8">
      <w:start w:val="1"/>
      <w:numFmt w:val="decimal"/>
      <w:lvlText w:val="%9."/>
      <w:lvlJc w:val="left"/>
      <w:pPr>
        <w:ind w:left="2551" w:hanging="2551"/>
      </w:pPr>
    </w:lvl>
  </w:abstractNum>
  <w:abstractNum w:abstractNumId="8" w15:restartNumberingAfterBreak="0">
    <w:nsid w:val="7D504A17"/>
    <w:multiLevelType w:val="multilevel"/>
    <w:tmpl w:val="4558BB24"/>
    <w:styleLink w:val="WW8Num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567"/>
      </w:pPr>
    </w:lvl>
    <w:lvl w:ilvl="2">
      <w:start w:val="1"/>
      <w:numFmt w:val="decimal"/>
      <w:lvlText w:val="%3."/>
      <w:lvlJc w:val="left"/>
      <w:pPr>
        <w:ind w:left="850" w:hanging="850"/>
      </w:pPr>
    </w:lvl>
    <w:lvl w:ilvl="3">
      <w:start w:val="1"/>
      <w:numFmt w:val="decimal"/>
      <w:lvlText w:val="%4."/>
      <w:lvlJc w:val="left"/>
      <w:pPr>
        <w:ind w:left="1134" w:hanging="1134"/>
      </w:pPr>
    </w:lvl>
    <w:lvl w:ilvl="4">
      <w:start w:val="1"/>
      <w:numFmt w:val="decimal"/>
      <w:lvlText w:val="%5."/>
      <w:lvlJc w:val="left"/>
      <w:pPr>
        <w:ind w:left="1417" w:hanging="1417"/>
      </w:pPr>
    </w:lvl>
    <w:lvl w:ilvl="5">
      <w:start w:val="1"/>
      <w:numFmt w:val="decimal"/>
      <w:lvlText w:val="%6."/>
      <w:lvlJc w:val="left"/>
      <w:pPr>
        <w:ind w:left="1701" w:hanging="1701"/>
      </w:pPr>
    </w:lvl>
    <w:lvl w:ilvl="6">
      <w:start w:val="1"/>
      <w:numFmt w:val="decimal"/>
      <w:lvlText w:val="%7."/>
      <w:lvlJc w:val="left"/>
      <w:pPr>
        <w:ind w:left="1984" w:hanging="1984"/>
      </w:pPr>
    </w:lvl>
    <w:lvl w:ilvl="7">
      <w:start w:val="1"/>
      <w:numFmt w:val="decimal"/>
      <w:lvlText w:val="%8."/>
      <w:lvlJc w:val="left"/>
      <w:pPr>
        <w:ind w:left="2268" w:hanging="2268"/>
      </w:pPr>
    </w:lvl>
    <w:lvl w:ilvl="8">
      <w:start w:val="1"/>
      <w:numFmt w:val="decimal"/>
      <w:lvlText w:val="%9."/>
      <w:lvlJc w:val="left"/>
      <w:pPr>
        <w:ind w:left="2551" w:hanging="2551"/>
      </w:pPr>
    </w:lvl>
  </w:abstractNum>
  <w:abstractNum w:abstractNumId="9" w15:restartNumberingAfterBreak="0">
    <w:nsid w:val="7E263E92"/>
    <w:multiLevelType w:val="multilevel"/>
    <w:tmpl w:val="68E6A456"/>
    <w:styleLink w:val="WW8Num19"/>
    <w:lvl w:ilvl="0">
      <w:start w:val="100"/>
      <w:numFmt w:val="lowerRoman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4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9"/>
    <w:lvlOverride w:ilvl="0">
      <w:startOverride w:val="10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4F16"/>
    <w:rsid w:val="000B1FCA"/>
    <w:rsid w:val="000F4F16"/>
    <w:rsid w:val="00102DC9"/>
    <w:rsid w:val="001A3345"/>
    <w:rsid w:val="002132FF"/>
    <w:rsid w:val="00386D3D"/>
    <w:rsid w:val="00576782"/>
    <w:rsid w:val="005970B7"/>
    <w:rsid w:val="005A49E0"/>
    <w:rsid w:val="005C7B06"/>
    <w:rsid w:val="006D0CD2"/>
    <w:rsid w:val="00715D15"/>
    <w:rsid w:val="007160CD"/>
    <w:rsid w:val="009C3938"/>
    <w:rsid w:val="00A334D6"/>
    <w:rsid w:val="00A87478"/>
    <w:rsid w:val="00BE30A1"/>
    <w:rsid w:val="00D05D59"/>
    <w:rsid w:val="00D169FD"/>
    <w:rsid w:val="00D87639"/>
    <w:rsid w:val="00DD4DF2"/>
    <w:rsid w:val="00F15F0C"/>
    <w:rsid w:val="00FA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91163-4346-4F4F-B964-1DE7F6E0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F4F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0F4F16"/>
    <w:rPr>
      <w:color w:val="000080"/>
      <w:u w:val="single"/>
    </w:rPr>
  </w:style>
  <w:style w:type="numbering" w:customStyle="1" w:styleId="WW8Num1">
    <w:name w:val="WW8Num1"/>
    <w:basedOn w:val="Bezlisty"/>
    <w:rsid w:val="000F4F16"/>
    <w:pPr>
      <w:numPr>
        <w:numId w:val="1"/>
      </w:numPr>
    </w:pPr>
  </w:style>
  <w:style w:type="numbering" w:customStyle="1" w:styleId="WW8Num2">
    <w:name w:val="WW8Num2"/>
    <w:basedOn w:val="Bezlisty"/>
    <w:rsid w:val="000F4F16"/>
    <w:pPr>
      <w:numPr>
        <w:numId w:val="2"/>
      </w:numPr>
    </w:pPr>
  </w:style>
  <w:style w:type="numbering" w:customStyle="1" w:styleId="WW8Num3">
    <w:name w:val="WW8Num3"/>
    <w:basedOn w:val="Bezlisty"/>
    <w:rsid w:val="000F4F16"/>
    <w:pPr>
      <w:numPr>
        <w:numId w:val="3"/>
      </w:numPr>
    </w:pPr>
  </w:style>
  <w:style w:type="numbering" w:customStyle="1" w:styleId="WW8Num5">
    <w:name w:val="WW8Num5"/>
    <w:basedOn w:val="Bezlisty"/>
    <w:rsid w:val="000F4F16"/>
    <w:pPr>
      <w:numPr>
        <w:numId w:val="4"/>
      </w:numPr>
    </w:pPr>
  </w:style>
  <w:style w:type="numbering" w:customStyle="1" w:styleId="WW8Num6">
    <w:name w:val="WW8Num6"/>
    <w:basedOn w:val="Bezlisty"/>
    <w:rsid w:val="000F4F16"/>
    <w:pPr>
      <w:numPr>
        <w:numId w:val="5"/>
      </w:numPr>
    </w:pPr>
  </w:style>
  <w:style w:type="numbering" w:customStyle="1" w:styleId="WW8Num7">
    <w:name w:val="WW8Num7"/>
    <w:basedOn w:val="Bezlisty"/>
    <w:rsid w:val="000F4F16"/>
    <w:pPr>
      <w:numPr>
        <w:numId w:val="6"/>
      </w:numPr>
    </w:pPr>
  </w:style>
  <w:style w:type="numbering" w:customStyle="1" w:styleId="WW8Num8">
    <w:name w:val="WW8Num8"/>
    <w:basedOn w:val="Bezlisty"/>
    <w:rsid w:val="000F4F16"/>
    <w:pPr>
      <w:numPr>
        <w:numId w:val="7"/>
      </w:numPr>
    </w:pPr>
  </w:style>
  <w:style w:type="numbering" w:customStyle="1" w:styleId="WW8Num11">
    <w:name w:val="WW8Num11"/>
    <w:basedOn w:val="Bezlisty"/>
    <w:rsid w:val="000F4F16"/>
    <w:pPr>
      <w:numPr>
        <w:numId w:val="8"/>
      </w:numPr>
    </w:pPr>
  </w:style>
  <w:style w:type="numbering" w:customStyle="1" w:styleId="WW8Num12">
    <w:name w:val="WW8Num12"/>
    <w:basedOn w:val="Bezlisty"/>
    <w:rsid w:val="000F4F16"/>
    <w:pPr>
      <w:numPr>
        <w:numId w:val="9"/>
      </w:numPr>
    </w:pPr>
  </w:style>
  <w:style w:type="numbering" w:customStyle="1" w:styleId="WW8Num19">
    <w:name w:val="WW8Num19"/>
    <w:basedOn w:val="Bezlisty"/>
    <w:rsid w:val="000F4F16"/>
    <w:pPr>
      <w:numPr>
        <w:numId w:val="10"/>
      </w:numPr>
    </w:pPr>
  </w:style>
  <w:style w:type="character" w:styleId="Hipercze">
    <w:name w:val="Hyperlink"/>
    <w:basedOn w:val="Domylnaczcionkaakapitu"/>
    <w:uiPriority w:val="99"/>
    <w:unhideWhenUsed/>
    <w:rsid w:val="00102DC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2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ostwopultusk.bip.org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rostwopultusk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ostwopultusk.org.pl/" TargetMode="External"/><Relationship Id="rId5" Type="http://schemas.openxmlformats.org/officeDocument/2006/relationships/hyperlink" Target="http://www.starostwopultusk.org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1742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Matusiak</dc:creator>
  <cp:lastModifiedBy>Marcin Siatkowski</cp:lastModifiedBy>
  <cp:revision>15</cp:revision>
  <dcterms:created xsi:type="dcterms:W3CDTF">2019-09-23T14:29:00Z</dcterms:created>
  <dcterms:modified xsi:type="dcterms:W3CDTF">2019-09-27T11:34:00Z</dcterms:modified>
</cp:coreProperties>
</file>